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56DD" w:rsidRDefault="009156DD" w:rsidP="009156DD">
      <w:pPr>
        <w:widowControl w:val="0"/>
        <w:autoSpaceDE w:val="0"/>
        <w:autoSpaceDN w:val="0"/>
        <w:adjustRightInd w:val="0"/>
        <w:ind w:firstLine="851"/>
        <w:jc w:val="center"/>
        <w:rPr>
          <w:rFonts w:ascii="Times New Roman" w:hAnsi="Times New Roman"/>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2.25pt" o:ole="">
            <v:imagedata r:id="rId5" o:title=""/>
          </v:shape>
          <o:OLEObject Type="Embed" ProgID="CorelDRAW.Graphic.9" ShapeID="_x0000_i1025" DrawAspect="Content" ObjectID="_1778507792" r:id="rId6"/>
        </w:object>
      </w:r>
    </w:p>
    <w:p w:rsidR="009156DD" w:rsidRPr="002F39B5" w:rsidRDefault="009156DD" w:rsidP="009156DD">
      <w:pPr>
        <w:jc w:val="center"/>
        <w:rPr>
          <w:rFonts w:ascii="Times New Roman" w:hAnsi="Times New Roman"/>
          <w:b/>
          <w:sz w:val="28"/>
          <w:szCs w:val="28"/>
        </w:rPr>
      </w:pPr>
      <w:r w:rsidRPr="002F39B5">
        <w:rPr>
          <w:rFonts w:ascii="Times New Roman" w:hAnsi="Times New Roman"/>
          <w:b/>
          <w:sz w:val="28"/>
          <w:szCs w:val="28"/>
        </w:rPr>
        <w:t>финансовое управление администрации города Тулы</w:t>
      </w:r>
    </w:p>
    <w:p w:rsidR="009156DD" w:rsidRPr="002F39B5" w:rsidRDefault="009156DD" w:rsidP="009156DD">
      <w:pPr>
        <w:rPr>
          <w:rFonts w:ascii="Times New Roman" w:hAnsi="Times New Roman"/>
          <w:b/>
          <w:sz w:val="28"/>
          <w:szCs w:val="28"/>
        </w:rPr>
      </w:pPr>
      <w:r>
        <w:rPr>
          <w:rFonts w:ascii="Times New Roman" w:hAnsi="Times New Roman"/>
          <w:b/>
          <w:sz w:val="28"/>
          <w:szCs w:val="28"/>
        </w:rPr>
        <w:t xml:space="preserve">                                                      </w:t>
      </w:r>
      <w:r w:rsidRPr="002F39B5">
        <w:rPr>
          <w:rFonts w:ascii="Times New Roman" w:hAnsi="Times New Roman"/>
          <w:b/>
          <w:sz w:val="28"/>
          <w:szCs w:val="28"/>
        </w:rPr>
        <w:t>ПРИКАЗ</w:t>
      </w:r>
    </w:p>
    <w:p w:rsidR="00810CAD" w:rsidRDefault="00810CAD" w:rsidP="009156DD">
      <w:pPr>
        <w:jc w:val="both"/>
        <w:rPr>
          <w:rFonts w:ascii="Times New Roman" w:hAnsi="Times New Roman"/>
          <w:sz w:val="28"/>
          <w:szCs w:val="28"/>
        </w:rPr>
      </w:pPr>
    </w:p>
    <w:p w:rsidR="009156DD" w:rsidRPr="00CC22F9" w:rsidRDefault="00457BFA" w:rsidP="009156DD">
      <w:pPr>
        <w:jc w:val="both"/>
        <w:rPr>
          <w:rFonts w:ascii="Times New Roman" w:hAnsi="Times New Roman"/>
          <w:sz w:val="28"/>
          <w:szCs w:val="28"/>
        </w:rPr>
      </w:pPr>
      <w:r>
        <w:rPr>
          <w:rFonts w:ascii="Times New Roman" w:hAnsi="Times New Roman"/>
          <w:sz w:val="28"/>
          <w:szCs w:val="28"/>
        </w:rPr>
        <w:t>от  29.05.2024</w:t>
      </w:r>
      <w:r w:rsidR="009156DD">
        <w:rPr>
          <w:rFonts w:ascii="Times New Roman" w:hAnsi="Times New Roman"/>
          <w:sz w:val="28"/>
          <w:szCs w:val="28"/>
        </w:rPr>
        <w:t xml:space="preserve">                                                                                      </w:t>
      </w:r>
      <w:r w:rsidR="009156DD" w:rsidRPr="00DB4908">
        <w:rPr>
          <w:rFonts w:ascii="Times New Roman" w:hAnsi="Times New Roman"/>
          <w:sz w:val="28"/>
          <w:szCs w:val="28"/>
        </w:rPr>
        <w:t xml:space="preserve">   </w:t>
      </w:r>
      <w:r w:rsidR="009156DD">
        <w:rPr>
          <w:rFonts w:ascii="Times New Roman" w:hAnsi="Times New Roman"/>
          <w:sz w:val="28"/>
          <w:szCs w:val="28"/>
        </w:rPr>
        <w:t xml:space="preserve">     № </w:t>
      </w:r>
      <w:r>
        <w:rPr>
          <w:rFonts w:ascii="Times New Roman" w:hAnsi="Times New Roman"/>
          <w:sz w:val="28"/>
          <w:szCs w:val="28"/>
        </w:rPr>
        <w:t>26</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p>
    <w:p w:rsidR="00637032" w:rsidRDefault="009156DD" w:rsidP="009156D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 внесении изменений в</w:t>
      </w:r>
      <w:r w:rsidR="005A648F">
        <w:rPr>
          <w:rFonts w:ascii="Times New Roman" w:hAnsi="Times New Roman"/>
          <w:sz w:val="28"/>
          <w:szCs w:val="28"/>
        </w:rPr>
        <w:t xml:space="preserve"> приказ</w:t>
      </w:r>
      <w:r>
        <w:rPr>
          <w:rFonts w:ascii="Times New Roman" w:hAnsi="Times New Roman"/>
          <w:sz w:val="28"/>
          <w:szCs w:val="28"/>
        </w:rPr>
        <w:t xml:space="preserve"> </w:t>
      </w:r>
    </w:p>
    <w:p w:rsidR="00637032" w:rsidRDefault="00637032" w:rsidP="009156DD">
      <w:pPr>
        <w:widowControl w:val="0"/>
        <w:autoSpaceDE w:val="0"/>
        <w:autoSpaceDN w:val="0"/>
        <w:adjustRightInd w:val="0"/>
        <w:spacing w:after="0" w:line="240" w:lineRule="auto"/>
        <w:jc w:val="both"/>
        <w:rPr>
          <w:rFonts w:ascii="PT Astra Serif" w:hAnsi="PT Astra Serif" w:cs="Arial"/>
          <w:sz w:val="28"/>
          <w:szCs w:val="28"/>
        </w:rPr>
      </w:pPr>
      <w:r w:rsidRPr="00637032">
        <w:rPr>
          <w:rFonts w:ascii="PT Astra Serif" w:hAnsi="PT Astra Serif" w:cs="Arial"/>
          <w:sz w:val="28"/>
          <w:szCs w:val="28"/>
        </w:rPr>
        <w:t>финансов</w:t>
      </w:r>
      <w:r w:rsidR="005A648F">
        <w:rPr>
          <w:rFonts w:ascii="PT Astra Serif" w:hAnsi="PT Astra Serif" w:cs="Arial"/>
          <w:sz w:val="28"/>
          <w:szCs w:val="28"/>
        </w:rPr>
        <w:t>ого</w:t>
      </w:r>
      <w:r w:rsidRPr="00637032">
        <w:rPr>
          <w:rFonts w:ascii="PT Astra Serif" w:hAnsi="PT Astra Serif" w:cs="Arial"/>
          <w:sz w:val="28"/>
          <w:szCs w:val="28"/>
        </w:rPr>
        <w:t xml:space="preserve"> управлени</w:t>
      </w:r>
      <w:r w:rsidR="005A648F">
        <w:rPr>
          <w:rFonts w:ascii="PT Astra Serif" w:hAnsi="PT Astra Serif" w:cs="Arial"/>
          <w:sz w:val="28"/>
          <w:szCs w:val="28"/>
        </w:rPr>
        <w:t>я</w:t>
      </w:r>
      <w:r>
        <w:rPr>
          <w:rFonts w:ascii="PT Astra Serif" w:hAnsi="PT Astra Serif" w:cs="Arial"/>
          <w:sz w:val="28"/>
          <w:szCs w:val="28"/>
        </w:rPr>
        <w:t xml:space="preserve"> </w:t>
      </w:r>
      <w:r w:rsidRPr="00637032">
        <w:rPr>
          <w:rFonts w:ascii="PT Astra Serif" w:hAnsi="PT Astra Serif" w:cs="Arial"/>
          <w:sz w:val="28"/>
          <w:szCs w:val="28"/>
        </w:rPr>
        <w:t>администрации города Тулы</w:t>
      </w:r>
    </w:p>
    <w:p w:rsidR="005A648F" w:rsidRDefault="005A648F" w:rsidP="009156DD">
      <w:pPr>
        <w:widowControl w:val="0"/>
        <w:autoSpaceDE w:val="0"/>
        <w:autoSpaceDN w:val="0"/>
        <w:adjustRightInd w:val="0"/>
        <w:spacing w:after="0" w:line="240" w:lineRule="auto"/>
        <w:jc w:val="both"/>
        <w:rPr>
          <w:rFonts w:ascii="PT Astra Serif" w:hAnsi="PT Astra Serif" w:cs="Arial"/>
          <w:sz w:val="28"/>
          <w:szCs w:val="28"/>
        </w:rPr>
      </w:pPr>
      <w:r>
        <w:rPr>
          <w:rFonts w:ascii="PT Astra Serif" w:hAnsi="PT Astra Serif" w:cs="Arial"/>
          <w:sz w:val="28"/>
          <w:szCs w:val="28"/>
        </w:rPr>
        <w:t>от 28.12.2023 №75 «</w:t>
      </w:r>
      <w:r w:rsidRPr="00637032">
        <w:rPr>
          <w:rFonts w:ascii="PT Astra Serif" w:hAnsi="PT Astra Serif" w:cs="Arial"/>
          <w:sz w:val="28"/>
          <w:szCs w:val="28"/>
        </w:rPr>
        <w:t>Об утверждении</w:t>
      </w:r>
      <w:r>
        <w:rPr>
          <w:rFonts w:ascii="PT Astra Serif" w:hAnsi="PT Astra Serif" w:cs="Arial"/>
          <w:sz w:val="28"/>
          <w:szCs w:val="28"/>
        </w:rPr>
        <w:t xml:space="preserve"> </w:t>
      </w:r>
      <w:r w:rsidRPr="00637032">
        <w:rPr>
          <w:rFonts w:ascii="PT Astra Serif" w:hAnsi="PT Astra Serif" w:cs="Arial"/>
          <w:sz w:val="28"/>
          <w:szCs w:val="28"/>
        </w:rPr>
        <w:t>порядк</w:t>
      </w:r>
      <w:r>
        <w:rPr>
          <w:rFonts w:ascii="PT Astra Serif" w:hAnsi="PT Astra Serif" w:cs="Arial"/>
          <w:sz w:val="28"/>
          <w:szCs w:val="28"/>
        </w:rPr>
        <w:t>а</w:t>
      </w:r>
      <w:r w:rsidRPr="00637032">
        <w:rPr>
          <w:rFonts w:ascii="PT Astra Serif" w:hAnsi="PT Astra Serif" w:cs="Arial"/>
          <w:sz w:val="28"/>
          <w:szCs w:val="28"/>
        </w:rPr>
        <w:t xml:space="preserve"> </w:t>
      </w:r>
    </w:p>
    <w:p w:rsidR="005A648F" w:rsidRDefault="005A648F" w:rsidP="009156DD">
      <w:pPr>
        <w:widowControl w:val="0"/>
        <w:autoSpaceDE w:val="0"/>
        <w:autoSpaceDN w:val="0"/>
        <w:adjustRightInd w:val="0"/>
        <w:spacing w:after="0" w:line="240" w:lineRule="auto"/>
        <w:jc w:val="both"/>
        <w:rPr>
          <w:rFonts w:ascii="PT Astra Serif" w:hAnsi="PT Astra Serif" w:cs="Arial"/>
          <w:sz w:val="28"/>
          <w:szCs w:val="28"/>
        </w:rPr>
      </w:pPr>
      <w:r w:rsidRPr="00637032">
        <w:rPr>
          <w:rFonts w:ascii="PT Astra Serif" w:hAnsi="PT Astra Serif" w:cs="Arial"/>
          <w:sz w:val="28"/>
          <w:szCs w:val="28"/>
        </w:rPr>
        <w:t xml:space="preserve">открытия и ведения лицевых счетов финансовым </w:t>
      </w:r>
    </w:p>
    <w:p w:rsidR="005A648F" w:rsidRDefault="005A648F" w:rsidP="009156DD">
      <w:pPr>
        <w:widowControl w:val="0"/>
        <w:autoSpaceDE w:val="0"/>
        <w:autoSpaceDN w:val="0"/>
        <w:adjustRightInd w:val="0"/>
        <w:spacing w:after="0" w:line="240" w:lineRule="auto"/>
        <w:jc w:val="both"/>
        <w:rPr>
          <w:rFonts w:ascii="PT Astra Serif" w:hAnsi="PT Astra Serif" w:cs="Arial"/>
          <w:sz w:val="28"/>
          <w:szCs w:val="28"/>
        </w:rPr>
      </w:pPr>
      <w:r w:rsidRPr="00637032">
        <w:rPr>
          <w:rFonts w:ascii="PT Astra Serif" w:hAnsi="PT Astra Serif" w:cs="Arial"/>
          <w:sz w:val="28"/>
          <w:szCs w:val="28"/>
        </w:rPr>
        <w:t>управлением</w:t>
      </w:r>
      <w:r>
        <w:rPr>
          <w:rFonts w:ascii="PT Astra Serif" w:hAnsi="PT Astra Serif" w:cs="Arial"/>
          <w:sz w:val="28"/>
          <w:szCs w:val="28"/>
        </w:rPr>
        <w:t xml:space="preserve"> </w:t>
      </w:r>
      <w:r w:rsidRPr="00637032">
        <w:rPr>
          <w:rFonts w:ascii="PT Astra Serif" w:hAnsi="PT Astra Serif" w:cs="Arial"/>
          <w:sz w:val="28"/>
          <w:szCs w:val="28"/>
        </w:rPr>
        <w:t>администрации города Тулы</w:t>
      </w:r>
      <w:r>
        <w:rPr>
          <w:rFonts w:ascii="PT Astra Serif" w:hAnsi="PT Astra Serif" w:cs="Arial"/>
          <w:sz w:val="28"/>
          <w:szCs w:val="28"/>
        </w:rPr>
        <w:t>»</w:t>
      </w:r>
    </w:p>
    <w:p w:rsidR="009156DD" w:rsidRDefault="009156DD" w:rsidP="009156DD">
      <w:pPr>
        <w:widowControl w:val="0"/>
        <w:autoSpaceDE w:val="0"/>
        <w:autoSpaceDN w:val="0"/>
        <w:adjustRightInd w:val="0"/>
        <w:spacing w:after="0" w:line="240" w:lineRule="auto"/>
        <w:jc w:val="both"/>
        <w:rPr>
          <w:rFonts w:ascii="Times New Roman" w:hAnsi="Times New Roman"/>
          <w:sz w:val="28"/>
          <w:szCs w:val="28"/>
        </w:rPr>
      </w:pPr>
    </w:p>
    <w:p w:rsidR="009156DD" w:rsidRDefault="009156DD" w:rsidP="009156DD">
      <w:pPr>
        <w:widowControl w:val="0"/>
        <w:autoSpaceDE w:val="0"/>
        <w:autoSpaceDN w:val="0"/>
        <w:adjustRightInd w:val="0"/>
        <w:spacing w:after="0" w:line="240" w:lineRule="auto"/>
        <w:ind w:firstLine="709"/>
        <w:jc w:val="both"/>
        <w:rPr>
          <w:rFonts w:ascii="PT Astra Serif" w:hAnsi="PT Astra Serif" w:cs="Arial"/>
          <w:sz w:val="28"/>
          <w:szCs w:val="28"/>
        </w:rPr>
      </w:pPr>
      <w:r>
        <w:rPr>
          <w:rFonts w:ascii="Times New Roman" w:hAnsi="Times New Roman"/>
          <w:sz w:val="28"/>
          <w:szCs w:val="28"/>
        </w:rPr>
        <w:t xml:space="preserve">  </w:t>
      </w:r>
      <w:r w:rsidR="00637032" w:rsidRPr="00862BAD">
        <w:rPr>
          <w:rFonts w:ascii="PT Astra Serif" w:hAnsi="PT Astra Serif"/>
          <w:sz w:val="28"/>
        </w:rPr>
        <w:t>В соответствии со статьей</w:t>
      </w:r>
      <w:r w:rsidR="00637032" w:rsidRPr="00862BAD">
        <w:rPr>
          <w:rFonts w:ascii="PT Astra Serif" w:hAnsi="PT Astra Serif"/>
          <w:sz w:val="28"/>
          <w:szCs w:val="28"/>
        </w:rPr>
        <w:t xml:space="preserve"> 220.1 Бюджетного кодекса Российской Федерации, частью 3 статьи 30 Федерального закона от 8</w:t>
      </w:r>
      <w:r w:rsidR="00637032">
        <w:rPr>
          <w:rFonts w:ascii="PT Astra Serif" w:hAnsi="PT Astra Serif"/>
          <w:sz w:val="28"/>
          <w:szCs w:val="28"/>
        </w:rPr>
        <w:t xml:space="preserve"> мая </w:t>
      </w:r>
      <w:r w:rsidR="00637032" w:rsidRPr="00862BAD">
        <w:rPr>
          <w:rFonts w:ascii="PT Astra Serif" w:hAnsi="PT Astra Serif"/>
          <w:sz w:val="28"/>
          <w:szCs w:val="28"/>
        </w:rPr>
        <w:t>2010</w:t>
      </w:r>
      <w:r w:rsidR="00637032">
        <w:rPr>
          <w:rFonts w:ascii="PT Astra Serif" w:hAnsi="PT Astra Serif"/>
          <w:sz w:val="28"/>
          <w:szCs w:val="28"/>
        </w:rPr>
        <w:t xml:space="preserve"> года</w:t>
      </w:r>
      <w:r w:rsidR="00637032" w:rsidRPr="00862BAD">
        <w:rPr>
          <w:rFonts w:ascii="PT Astra Serif" w:hAnsi="PT Astra Serif"/>
          <w:sz w:val="28"/>
          <w:szCs w:val="28"/>
        </w:rPr>
        <w:t xml:space="preserve"> </w:t>
      </w:r>
      <w:r w:rsidR="00637032">
        <w:rPr>
          <w:rFonts w:ascii="PT Astra Serif" w:hAnsi="PT Astra Serif"/>
          <w:sz w:val="28"/>
          <w:szCs w:val="28"/>
        </w:rPr>
        <w:t xml:space="preserve">               № </w:t>
      </w:r>
      <w:r w:rsidR="00637032" w:rsidRPr="00862BAD">
        <w:rPr>
          <w:rFonts w:ascii="PT Astra Serif" w:hAnsi="PT Astra Serif"/>
          <w:sz w:val="28"/>
          <w:szCs w:val="28"/>
        </w:rPr>
        <w:t xml:space="preserve">83-ФЗ </w:t>
      </w:r>
      <w:r w:rsidR="00637032">
        <w:rPr>
          <w:rFonts w:ascii="PT Astra Serif" w:hAnsi="PT Astra Serif"/>
          <w:sz w:val="28"/>
          <w:szCs w:val="28"/>
        </w:rPr>
        <w:t>«</w:t>
      </w:r>
      <w:r w:rsidR="00637032" w:rsidRPr="00862BAD">
        <w:rPr>
          <w:rFonts w:ascii="PT Astra Serif" w:hAnsi="PT Astra Serif"/>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637032">
        <w:rPr>
          <w:rFonts w:ascii="PT Astra Serif" w:hAnsi="PT Astra Serif"/>
          <w:sz w:val="28"/>
          <w:szCs w:val="28"/>
        </w:rPr>
        <w:t>»</w:t>
      </w:r>
      <w:r w:rsidR="00637032" w:rsidRPr="00862BAD">
        <w:rPr>
          <w:rFonts w:ascii="PT Astra Serif" w:hAnsi="PT Astra Serif"/>
          <w:sz w:val="28"/>
          <w:szCs w:val="28"/>
        </w:rPr>
        <w:t xml:space="preserve">, </w:t>
      </w:r>
      <w:hyperlink r:id="rId7" w:history="1">
        <w:r w:rsidR="00637032" w:rsidRPr="00862BAD">
          <w:rPr>
            <w:rFonts w:ascii="PT Astra Serif" w:hAnsi="PT Astra Serif"/>
            <w:sz w:val="28"/>
            <w:szCs w:val="28"/>
          </w:rPr>
          <w:t>подпунктом 3.3 пункта 3 статьи 2</w:t>
        </w:r>
      </w:hyperlink>
      <w:r w:rsidR="005A648F">
        <w:rPr>
          <w:rFonts w:ascii="PT Astra Serif" w:hAnsi="PT Astra Serif"/>
          <w:sz w:val="28"/>
          <w:szCs w:val="28"/>
        </w:rPr>
        <w:t xml:space="preserve"> Федерального закона от </w:t>
      </w:r>
      <w:r w:rsidR="00637032" w:rsidRPr="00862BAD">
        <w:rPr>
          <w:rFonts w:ascii="PT Astra Serif" w:hAnsi="PT Astra Serif"/>
          <w:sz w:val="28"/>
          <w:szCs w:val="28"/>
        </w:rPr>
        <w:t>3</w:t>
      </w:r>
      <w:r w:rsidR="00637032">
        <w:rPr>
          <w:rFonts w:ascii="PT Astra Serif" w:hAnsi="PT Astra Serif"/>
          <w:sz w:val="28"/>
          <w:szCs w:val="28"/>
        </w:rPr>
        <w:t xml:space="preserve"> ноября </w:t>
      </w:r>
      <w:r w:rsidR="00637032" w:rsidRPr="00862BAD">
        <w:rPr>
          <w:rFonts w:ascii="PT Astra Serif" w:hAnsi="PT Astra Serif"/>
          <w:sz w:val="28"/>
          <w:szCs w:val="28"/>
        </w:rPr>
        <w:t>2006</w:t>
      </w:r>
      <w:r w:rsidR="00637032">
        <w:rPr>
          <w:rFonts w:ascii="PT Astra Serif" w:hAnsi="PT Astra Serif"/>
          <w:sz w:val="28"/>
          <w:szCs w:val="28"/>
        </w:rPr>
        <w:t xml:space="preserve"> года</w:t>
      </w:r>
      <w:r w:rsidR="00637032" w:rsidRPr="00862BAD">
        <w:rPr>
          <w:rFonts w:ascii="PT Astra Serif" w:hAnsi="PT Astra Serif"/>
          <w:sz w:val="28"/>
          <w:szCs w:val="28"/>
        </w:rPr>
        <w:t xml:space="preserve"> № 174-ФЗ </w:t>
      </w:r>
      <w:r w:rsidR="00637032">
        <w:rPr>
          <w:rFonts w:ascii="PT Astra Serif" w:hAnsi="PT Astra Serif"/>
          <w:sz w:val="28"/>
          <w:szCs w:val="28"/>
        </w:rPr>
        <w:t>«</w:t>
      </w:r>
      <w:r w:rsidR="00637032" w:rsidRPr="00862BAD">
        <w:rPr>
          <w:rFonts w:ascii="PT Astra Serif" w:hAnsi="PT Astra Serif"/>
          <w:sz w:val="28"/>
          <w:szCs w:val="28"/>
        </w:rPr>
        <w:t>Об автономных учреждениях</w:t>
      </w:r>
      <w:r w:rsidR="00637032">
        <w:rPr>
          <w:rFonts w:ascii="PT Astra Serif" w:hAnsi="PT Astra Serif"/>
          <w:sz w:val="28"/>
          <w:szCs w:val="28"/>
        </w:rPr>
        <w:t>»</w:t>
      </w:r>
      <w:r w:rsidR="00637032" w:rsidRPr="00862BAD">
        <w:rPr>
          <w:rFonts w:ascii="PT Astra Serif" w:hAnsi="PT Astra Serif"/>
          <w:sz w:val="28"/>
          <w:szCs w:val="28"/>
        </w:rPr>
        <w:t xml:space="preserve">,  </w:t>
      </w:r>
      <w:r w:rsidR="00637032" w:rsidRPr="00862BAD">
        <w:rPr>
          <w:rStyle w:val="FontStyle14"/>
          <w:rFonts w:ascii="PT Astra Serif" w:hAnsi="PT Astra Serif"/>
          <w:sz w:val="28"/>
          <w:szCs w:val="28"/>
        </w:rPr>
        <w:t>на основании</w:t>
      </w:r>
      <w:r w:rsidR="00637032" w:rsidRPr="00862BAD">
        <w:rPr>
          <w:rFonts w:ascii="PT Astra Serif" w:hAnsi="PT Astra Serif"/>
          <w:sz w:val="28"/>
          <w:szCs w:val="28"/>
        </w:rPr>
        <w:t xml:space="preserve"> </w:t>
      </w:r>
      <w:r w:rsidR="00637032" w:rsidRPr="00862BAD">
        <w:rPr>
          <w:rStyle w:val="FontStyle14"/>
          <w:rFonts w:ascii="PT Astra Serif" w:hAnsi="PT Astra Serif"/>
          <w:sz w:val="28"/>
          <w:szCs w:val="28"/>
        </w:rPr>
        <w:t>Положения о финансовом управлении администрации города Тулы</w:t>
      </w:r>
      <w:r w:rsidR="00637032">
        <w:rPr>
          <w:rStyle w:val="FontStyle14"/>
          <w:rFonts w:ascii="PT Astra Serif" w:hAnsi="PT Astra Serif"/>
          <w:sz w:val="28"/>
          <w:szCs w:val="28"/>
        </w:rPr>
        <w:t>,</w:t>
      </w:r>
      <w:r w:rsidR="00637032" w:rsidRPr="00862BAD">
        <w:rPr>
          <w:rStyle w:val="FontStyle14"/>
          <w:rFonts w:ascii="PT Astra Serif" w:hAnsi="PT Astra Serif"/>
          <w:sz w:val="28"/>
          <w:szCs w:val="28"/>
        </w:rPr>
        <w:t xml:space="preserve"> </w:t>
      </w:r>
      <w:r w:rsidR="00637032" w:rsidRPr="00862BAD">
        <w:rPr>
          <w:rFonts w:ascii="PT Astra Serif" w:hAnsi="PT Astra Serif"/>
          <w:spacing w:val="56"/>
          <w:sz w:val="28"/>
          <w:szCs w:val="28"/>
        </w:rPr>
        <w:t>приказываю</w:t>
      </w:r>
      <w:r>
        <w:rPr>
          <w:rFonts w:ascii="PT Astra Serif" w:hAnsi="PT Astra Serif" w:cs="Arial"/>
          <w:sz w:val="28"/>
          <w:szCs w:val="28"/>
        </w:rPr>
        <w:t>:</w:t>
      </w:r>
    </w:p>
    <w:p w:rsidR="00637032" w:rsidRDefault="009156DD" w:rsidP="00637032">
      <w:pPr>
        <w:widowControl w:val="0"/>
        <w:autoSpaceDE w:val="0"/>
        <w:autoSpaceDN w:val="0"/>
        <w:adjustRightInd w:val="0"/>
        <w:spacing w:after="0" w:line="240" w:lineRule="auto"/>
        <w:ind w:firstLine="709"/>
        <w:jc w:val="both"/>
        <w:rPr>
          <w:rFonts w:ascii="PT Astra Serif" w:hAnsi="PT Astra Serif" w:cs="Arial"/>
          <w:sz w:val="28"/>
          <w:szCs w:val="28"/>
        </w:rPr>
      </w:pPr>
      <w:r>
        <w:rPr>
          <w:rFonts w:ascii="PT Astra Serif" w:hAnsi="PT Astra Serif" w:cs="Arial"/>
          <w:sz w:val="28"/>
          <w:szCs w:val="28"/>
        </w:rPr>
        <w:t>1.</w:t>
      </w:r>
      <w:r w:rsidR="000F260D">
        <w:rPr>
          <w:rFonts w:ascii="PT Astra Serif" w:hAnsi="PT Astra Serif" w:cs="Arial"/>
          <w:sz w:val="28"/>
          <w:szCs w:val="28"/>
        </w:rPr>
        <w:t xml:space="preserve"> </w:t>
      </w:r>
      <w:r>
        <w:rPr>
          <w:rFonts w:ascii="PT Astra Serif" w:hAnsi="PT Astra Serif" w:cs="Arial"/>
          <w:sz w:val="28"/>
          <w:szCs w:val="28"/>
        </w:rPr>
        <w:t xml:space="preserve">Внести </w:t>
      </w:r>
      <w:r w:rsidR="00765DB6">
        <w:rPr>
          <w:rFonts w:ascii="PT Astra Serif" w:hAnsi="PT Astra Serif" w:cs="Arial"/>
          <w:sz w:val="28"/>
          <w:szCs w:val="28"/>
        </w:rPr>
        <w:t xml:space="preserve">в </w:t>
      </w:r>
      <w:r w:rsidR="00637032">
        <w:rPr>
          <w:rFonts w:ascii="PT Astra Serif" w:hAnsi="PT Astra Serif" w:cs="Arial"/>
          <w:sz w:val="28"/>
          <w:szCs w:val="28"/>
        </w:rPr>
        <w:t>приказ ф</w:t>
      </w:r>
      <w:r>
        <w:rPr>
          <w:rFonts w:ascii="PT Astra Serif" w:hAnsi="PT Astra Serif" w:cs="Arial"/>
          <w:sz w:val="28"/>
          <w:szCs w:val="28"/>
        </w:rPr>
        <w:t>инансового управления</w:t>
      </w:r>
      <w:r w:rsidR="005A648F">
        <w:rPr>
          <w:rFonts w:ascii="PT Astra Serif" w:hAnsi="PT Astra Serif" w:cs="Arial"/>
          <w:sz w:val="28"/>
          <w:szCs w:val="28"/>
        </w:rPr>
        <w:t xml:space="preserve"> администрации города Тулы</w:t>
      </w:r>
      <w:r>
        <w:rPr>
          <w:rFonts w:ascii="PT Astra Serif" w:hAnsi="PT Astra Serif" w:cs="Arial"/>
          <w:sz w:val="28"/>
          <w:szCs w:val="28"/>
        </w:rPr>
        <w:t xml:space="preserve"> от </w:t>
      </w:r>
      <w:r w:rsidR="00637032">
        <w:rPr>
          <w:rFonts w:ascii="PT Astra Serif" w:hAnsi="PT Astra Serif" w:cs="Arial"/>
          <w:sz w:val="28"/>
          <w:szCs w:val="28"/>
        </w:rPr>
        <w:t>28</w:t>
      </w:r>
      <w:r>
        <w:rPr>
          <w:rFonts w:ascii="PT Astra Serif" w:hAnsi="PT Astra Serif" w:cs="Arial"/>
          <w:sz w:val="28"/>
          <w:szCs w:val="28"/>
        </w:rPr>
        <w:t>.</w:t>
      </w:r>
      <w:r w:rsidR="00637032">
        <w:rPr>
          <w:rFonts w:ascii="PT Astra Serif" w:hAnsi="PT Astra Serif" w:cs="Arial"/>
          <w:sz w:val="28"/>
          <w:szCs w:val="28"/>
        </w:rPr>
        <w:t>12</w:t>
      </w:r>
      <w:r>
        <w:rPr>
          <w:rFonts w:ascii="PT Astra Serif" w:hAnsi="PT Astra Serif" w:cs="Arial"/>
          <w:sz w:val="28"/>
          <w:szCs w:val="28"/>
        </w:rPr>
        <w:t>.20</w:t>
      </w:r>
      <w:r w:rsidR="00637032">
        <w:rPr>
          <w:rFonts w:ascii="PT Astra Serif" w:hAnsi="PT Astra Serif" w:cs="Arial"/>
          <w:sz w:val="28"/>
          <w:szCs w:val="28"/>
        </w:rPr>
        <w:t>23</w:t>
      </w:r>
      <w:r>
        <w:rPr>
          <w:rFonts w:ascii="PT Astra Serif" w:hAnsi="PT Astra Serif" w:cs="Arial"/>
          <w:sz w:val="28"/>
          <w:szCs w:val="28"/>
        </w:rPr>
        <w:t xml:space="preserve"> № </w:t>
      </w:r>
      <w:r w:rsidR="00637032">
        <w:rPr>
          <w:rFonts w:ascii="PT Astra Serif" w:hAnsi="PT Astra Serif" w:cs="Arial"/>
          <w:sz w:val="28"/>
          <w:szCs w:val="28"/>
        </w:rPr>
        <w:t>75 «</w:t>
      </w:r>
      <w:r w:rsidR="00637032" w:rsidRPr="00637032">
        <w:rPr>
          <w:rFonts w:ascii="PT Astra Serif" w:hAnsi="PT Astra Serif" w:cs="Arial"/>
          <w:sz w:val="28"/>
          <w:szCs w:val="28"/>
        </w:rPr>
        <w:t>Об утверждении</w:t>
      </w:r>
      <w:r w:rsidR="00637032">
        <w:rPr>
          <w:rFonts w:ascii="PT Astra Serif" w:hAnsi="PT Astra Serif" w:cs="Arial"/>
          <w:sz w:val="28"/>
          <w:szCs w:val="28"/>
        </w:rPr>
        <w:t xml:space="preserve"> </w:t>
      </w:r>
      <w:r w:rsidR="00637032" w:rsidRPr="00637032">
        <w:rPr>
          <w:rFonts w:ascii="PT Astra Serif" w:hAnsi="PT Astra Serif" w:cs="Arial"/>
          <w:sz w:val="28"/>
          <w:szCs w:val="28"/>
        </w:rPr>
        <w:t>порядк</w:t>
      </w:r>
      <w:r w:rsidR="00637032">
        <w:rPr>
          <w:rFonts w:ascii="PT Astra Serif" w:hAnsi="PT Astra Serif" w:cs="Arial"/>
          <w:sz w:val="28"/>
          <w:szCs w:val="28"/>
        </w:rPr>
        <w:t>а</w:t>
      </w:r>
      <w:r w:rsidR="00637032" w:rsidRPr="00637032">
        <w:rPr>
          <w:rFonts w:ascii="PT Astra Serif" w:hAnsi="PT Astra Serif" w:cs="Arial"/>
          <w:sz w:val="28"/>
          <w:szCs w:val="28"/>
        </w:rPr>
        <w:t xml:space="preserve"> открытия и ведения лицевых счетов финансовым управлением</w:t>
      </w:r>
      <w:r w:rsidR="00637032">
        <w:rPr>
          <w:rFonts w:ascii="PT Astra Serif" w:hAnsi="PT Astra Serif" w:cs="Arial"/>
          <w:sz w:val="28"/>
          <w:szCs w:val="28"/>
        </w:rPr>
        <w:t xml:space="preserve"> </w:t>
      </w:r>
      <w:r w:rsidR="00637032" w:rsidRPr="00637032">
        <w:rPr>
          <w:rFonts w:ascii="PT Astra Serif" w:hAnsi="PT Astra Serif" w:cs="Arial"/>
          <w:sz w:val="28"/>
          <w:szCs w:val="28"/>
        </w:rPr>
        <w:t>администрации города Тулы</w:t>
      </w:r>
      <w:r w:rsidR="00637032">
        <w:rPr>
          <w:rFonts w:ascii="PT Astra Serif" w:hAnsi="PT Astra Serif" w:cs="Arial"/>
          <w:sz w:val="28"/>
          <w:szCs w:val="28"/>
        </w:rPr>
        <w:t xml:space="preserve">» </w:t>
      </w:r>
      <w:r w:rsidR="00D840F7">
        <w:rPr>
          <w:rFonts w:ascii="PT Astra Serif" w:hAnsi="PT Astra Serif" w:cs="Arial"/>
          <w:sz w:val="28"/>
          <w:szCs w:val="28"/>
        </w:rPr>
        <w:t xml:space="preserve">следующие </w:t>
      </w:r>
      <w:r w:rsidR="00637032">
        <w:rPr>
          <w:rFonts w:ascii="PT Astra Serif" w:hAnsi="PT Astra Serif" w:cs="Arial"/>
          <w:sz w:val="28"/>
          <w:szCs w:val="28"/>
        </w:rPr>
        <w:t>изменения:</w:t>
      </w:r>
    </w:p>
    <w:p w:rsidR="00637032" w:rsidRPr="00637032" w:rsidRDefault="00D840F7" w:rsidP="00637032">
      <w:pPr>
        <w:spacing w:after="0" w:line="259" w:lineRule="auto"/>
        <w:ind w:firstLine="426"/>
        <w:jc w:val="both"/>
        <w:rPr>
          <w:rFonts w:ascii="PT Astra Serif" w:eastAsiaTheme="minorHAnsi" w:hAnsi="PT Astra Serif"/>
          <w:sz w:val="28"/>
          <w:szCs w:val="28"/>
        </w:rPr>
      </w:pPr>
      <w:r>
        <w:rPr>
          <w:rFonts w:ascii="PT Astra Serif" w:eastAsiaTheme="minorHAnsi" w:hAnsi="PT Astra Serif"/>
          <w:sz w:val="28"/>
          <w:szCs w:val="28"/>
        </w:rPr>
        <w:t xml:space="preserve">1.1. </w:t>
      </w:r>
      <w:r w:rsidR="005A648F">
        <w:rPr>
          <w:rFonts w:ascii="PT Astra Serif" w:eastAsiaTheme="minorHAnsi" w:hAnsi="PT Astra Serif"/>
          <w:sz w:val="28"/>
          <w:szCs w:val="28"/>
        </w:rPr>
        <w:t>п</w:t>
      </w:r>
      <w:r w:rsidR="00637032" w:rsidRPr="00637032">
        <w:rPr>
          <w:rFonts w:ascii="PT Astra Serif" w:eastAsiaTheme="minorHAnsi" w:hAnsi="PT Astra Serif"/>
          <w:sz w:val="28"/>
          <w:szCs w:val="28"/>
        </w:rPr>
        <w:t xml:space="preserve">ункт 1.2. </w:t>
      </w:r>
      <w:r w:rsidR="005A648F">
        <w:rPr>
          <w:rFonts w:ascii="PT Astra Serif" w:eastAsiaTheme="minorHAnsi" w:hAnsi="PT Astra Serif"/>
          <w:sz w:val="28"/>
          <w:szCs w:val="28"/>
        </w:rPr>
        <w:t xml:space="preserve">приложения к приказу </w:t>
      </w:r>
      <w:r w:rsidR="00637032" w:rsidRPr="00637032">
        <w:rPr>
          <w:rFonts w:ascii="PT Astra Serif" w:eastAsiaTheme="minorHAnsi" w:hAnsi="PT Astra Serif"/>
          <w:sz w:val="28"/>
          <w:szCs w:val="28"/>
        </w:rPr>
        <w:t>до</w:t>
      </w:r>
      <w:r w:rsidR="005322D3">
        <w:rPr>
          <w:rFonts w:ascii="PT Astra Serif" w:eastAsiaTheme="minorHAnsi" w:hAnsi="PT Astra Serif"/>
          <w:sz w:val="28"/>
          <w:szCs w:val="28"/>
        </w:rPr>
        <w:t>полнить</w:t>
      </w:r>
      <w:r w:rsidR="00637032" w:rsidRPr="00637032">
        <w:rPr>
          <w:rFonts w:ascii="PT Astra Serif" w:eastAsiaTheme="minorHAnsi" w:hAnsi="PT Astra Serif"/>
          <w:sz w:val="28"/>
          <w:szCs w:val="28"/>
        </w:rPr>
        <w:t xml:space="preserve"> абзацем</w:t>
      </w:r>
      <w:r w:rsidR="005A648F">
        <w:rPr>
          <w:rFonts w:ascii="PT Astra Serif" w:eastAsiaTheme="minorHAnsi" w:hAnsi="PT Astra Serif"/>
          <w:sz w:val="28"/>
          <w:szCs w:val="28"/>
        </w:rPr>
        <w:t xml:space="preserve"> 1 следующего содержания</w:t>
      </w:r>
      <w:r w:rsidR="00637032" w:rsidRPr="00637032">
        <w:rPr>
          <w:rFonts w:ascii="PT Astra Serif" w:eastAsiaTheme="minorHAnsi" w:hAnsi="PT Astra Serif"/>
          <w:sz w:val="28"/>
          <w:szCs w:val="28"/>
        </w:rPr>
        <w:t>:</w:t>
      </w:r>
    </w:p>
    <w:p w:rsidR="005A648F" w:rsidRDefault="00637032" w:rsidP="00637032">
      <w:pPr>
        <w:spacing w:after="0" w:line="259" w:lineRule="auto"/>
        <w:ind w:firstLine="426"/>
        <w:jc w:val="both"/>
        <w:rPr>
          <w:rFonts w:ascii="PT Astra Serif" w:eastAsiaTheme="minorHAnsi" w:hAnsi="PT Astra Serif"/>
          <w:sz w:val="28"/>
          <w:szCs w:val="28"/>
        </w:rPr>
      </w:pPr>
      <w:r w:rsidRPr="00637032">
        <w:rPr>
          <w:rFonts w:ascii="PT Astra Serif" w:eastAsiaTheme="minorHAnsi" w:hAnsi="PT Astra Serif"/>
          <w:sz w:val="28"/>
          <w:szCs w:val="28"/>
        </w:rPr>
        <w:t>«лицевой счет, предназначенный для отражения операций главного распорядителя</w:t>
      </w:r>
      <w:r w:rsidR="00480FFD">
        <w:rPr>
          <w:rFonts w:ascii="PT Astra Serif" w:eastAsiaTheme="minorHAnsi" w:hAnsi="PT Astra Serif"/>
          <w:sz w:val="28"/>
          <w:szCs w:val="28"/>
        </w:rPr>
        <w:t>, распорядителя</w:t>
      </w:r>
      <w:r w:rsidRPr="00637032">
        <w:rPr>
          <w:rFonts w:ascii="PT Astra Serif" w:eastAsiaTheme="minorHAnsi" w:hAnsi="PT Astra Serif"/>
          <w:sz w:val="28"/>
          <w:szCs w:val="28"/>
        </w:rPr>
        <w:t xml:space="preserve"> бюджетных средств по распределению бюджетных ассигнований, лимитов бюджетных обязательств, предельных объемов финансирования (далее - бюджетные данные) по подведомственным распорядителям и получателям бюджетных средств (далее - лицевой счет главного распорядителя</w:t>
      </w:r>
      <w:r w:rsidR="00480FFD">
        <w:rPr>
          <w:rFonts w:ascii="PT Astra Serif" w:eastAsiaTheme="minorHAnsi" w:hAnsi="PT Astra Serif"/>
          <w:sz w:val="28"/>
          <w:szCs w:val="28"/>
        </w:rPr>
        <w:t xml:space="preserve"> (распорядителя)</w:t>
      </w:r>
      <w:r w:rsidR="005A648F">
        <w:rPr>
          <w:rFonts w:ascii="PT Astra Serif" w:eastAsiaTheme="minorHAnsi" w:hAnsi="PT Astra Serif"/>
          <w:sz w:val="28"/>
          <w:szCs w:val="28"/>
        </w:rPr>
        <w:t xml:space="preserve"> бюджетных средств);»;</w:t>
      </w:r>
    </w:p>
    <w:p w:rsidR="00637032" w:rsidRPr="00637032" w:rsidRDefault="005A648F" w:rsidP="00637032">
      <w:pPr>
        <w:spacing w:after="0" w:line="259" w:lineRule="auto"/>
        <w:ind w:firstLine="426"/>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 </w:t>
      </w:r>
      <w:r w:rsidR="00D840F7">
        <w:rPr>
          <w:rFonts w:ascii="PT Astra Serif" w:eastAsia="Times New Roman" w:hAnsi="PT Astra Serif"/>
          <w:sz w:val="28"/>
          <w:szCs w:val="28"/>
          <w:lang w:eastAsia="ru-RU"/>
        </w:rPr>
        <w:t xml:space="preserve">1.2. </w:t>
      </w:r>
      <w:r>
        <w:rPr>
          <w:rFonts w:ascii="PT Astra Serif" w:eastAsia="Times New Roman" w:hAnsi="PT Astra Serif"/>
          <w:sz w:val="28"/>
          <w:szCs w:val="28"/>
          <w:lang w:eastAsia="ru-RU"/>
        </w:rPr>
        <w:t>п</w:t>
      </w:r>
      <w:r w:rsidR="00637032" w:rsidRPr="00637032">
        <w:rPr>
          <w:rFonts w:ascii="PT Astra Serif" w:eastAsia="Times New Roman" w:hAnsi="PT Astra Serif"/>
          <w:sz w:val="28"/>
          <w:szCs w:val="28"/>
          <w:lang w:eastAsia="ru-RU"/>
        </w:rPr>
        <w:t>ункт 1.6</w:t>
      </w:r>
      <w:r>
        <w:rPr>
          <w:rFonts w:ascii="PT Astra Serif" w:eastAsia="Times New Roman" w:hAnsi="PT Astra Serif"/>
          <w:sz w:val="28"/>
          <w:szCs w:val="28"/>
          <w:lang w:eastAsia="ru-RU"/>
        </w:rPr>
        <w:t xml:space="preserve"> приложения к приказу </w:t>
      </w:r>
      <w:r w:rsidR="00637032" w:rsidRPr="00637032">
        <w:rPr>
          <w:rFonts w:ascii="PT Astra Serif" w:eastAsia="Times New Roman" w:hAnsi="PT Astra Serif"/>
          <w:sz w:val="28"/>
          <w:szCs w:val="28"/>
          <w:lang w:eastAsia="ru-RU"/>
        </w:rPr>
        <w:t>изложить в следующей редакции:</w:t>
      </w:r>
    </w:p>
    <w:p w:rsidR="00637032" w:rsidRPr="00637032" w:rsidRDefault="00637032" w:rsidP="00637032">
      <w:pPr>
        <w:autoSpaceDE w:val="0"/>
        <w:autoSpaceDN w:val="0"/>
        <w:adjustRightInd w:val="0"/>
        <w:spacing w:after="0" w:line="240" w:lineRule="auto"/>
        <w:ind w:firstLine="426"/>
        <w:jc w:val="both"/>
        <w:rPr>
          <w:rFonts w:ascii="PT Astra Serif" w:eastAsia="Times New Roman" w:hAnsi="PT Astra Serif"/>
          <w:sz w:val="28"/>
          <w:szCs w:val="28"/>
          <w:lang w:eastAsia="ru-RU"/>
        </w:rPr>
      </w:pPr>
      <w:r w:rsidRPr="00637032">
        <w:rPr>
          <w:rFonts w:ascii="PT Astra Serif" w:eastAsia="Times New Roman" w:hAnsi="PT Astra Serif"/>
          <w:sz w:val="28"/>
          <w:szCs w:val="28"/>
          <w:lang w:eastAsia="ru-RU"/>
        </w:rPr>
        <w:t xml:space="preserve">«1.6. Финансовое управление при открытии лицевых счетов, указанных в </w:t>
      </w:r>
      <w:hyperlink w:anchor="Par57" w:history="1">
        <w:r w:rsidRPr="00637032">
          <w:rPr>
            <w:rFonts w:ascii="PT Astra Serif" w:eastAsia="Times New Roman" w:hAnsi="PT Astra Serif"/>
            <w:sz w:val="28"/>
            <w:szCs w:val="28"/>
            <w:lang w:eastAsia="ru-RU"/>
          </w:rPr>
          <w:t>пунктах 1.</w:t>
        </w:r>
      </w:hyperlink>
      <w:r w:rsidRPr="00637032">
        <w:rPr>
          <w:rFonts w:ascii="PT Astra Serif" w:eastAsia="Times New Roman" w:hAnsi="PT Astra Serif"/>
          <w:sz w:val="28"/>
          <w:szCs w:val="28"/>
          <w:lang w:eastAsia="ru-RU"/>
        </w:rPr>
        <w:t>2-1.5 настоящего Порядка, присваивает им учетный номер, который идентифицирует данного клиента в информационных системах финансового управления.</w:t>
      </w:r>
      <w:r w:rsidR="005A648F">
        <w:rPr>
          <w:rFonts w:ascii="PT Astra Serif" w:eastAsia="Times New Roman" w:hAnsi="PT Astra Serif"/>
          <w:sz w:val="28"/>
          <w:szCs w:val="28"/>
          <w:lang w:eastAsia="ru-RU"/>
        </w:rPr>
        <w:t>»;</w:t>
      </w:r>
      <w:r w:rsidRPr="00637032">
        <w:rPr>
          <w:rFonts w:ascii="PT Astra Serif" w:eastAsia="Times New Roman" w:hAnsi="PT Astra Serif"/>
          <w:sz w:val="28"/>
          <w:szCs w:val="28"/>
          <w:lang w:eastAsia="ru-RU"/>
        </w:rPr>
        <w:t xml:space="preserve"> </w:t>
      </w:r>
    </w:p>
    <w:p w:rsidR="005A648F" w:rsidRDefault="005A648F" w:rsidP="00637032">
      <w:pPr>
        <w:spacing w:after="0" w:line="259"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lastRenderedPageBreak/>
        <w:t>1.3. приложение к приказу дополнить пунктами 1.6.1. – 1.6.2. следующего содержания:</w:t>
      </w:r>
    </w:p>
    <w:p w:rsidR="00637032" w:rsidRPr="00637032" w:rsidRDefault="005A648F" w:rsidP="00637032">
      <w:pPr>
        <w:spacing w:after="0" w:line="259" w:lineRule="auto"/>
        <w:ind w:firstLine="709"/>
        <w:jc w:val="both"/>
        <w:rPr>
          <w:rFonts w:ascii="PT Astra Serif" w:eastAsiaTheme="minorHAnsi" w:hAnsi="PT Astra Serif"/>
          <w:sz w:val="28"/>
          <w:szCs w:val="28"/>
        </w:rPr>
      </w:pPr>
      <w:r>
        <w:rPr>
          <w:rFonts w:ascii="PT Astra Serif" w:eastAsia="Times New Roman" w:hAnsi="PT Astra Serif"/>
          <w:sz w:val="28"/>
          <w:szCs w:val="28"/>
          <w:lang w:eastAsia="ru-RU"/>
        </w:rPr>
        <w:t>«</w:t>
      </w:r>
      <w:r w:rsidR="00637032" w:rsidRPr="00637032">
        <w:rPr>
          <w:rFonts w:ascii="PT Astra Serif" w:eastAsia="Times New Roman" w:hAnsi="PT Astra Serif"/>
          <w:sz w:val="28"/>
          <w:szCs w:val="28"/>
          <w:lang w:eastAsia="ru-RU"/>
        </w:rPr>
        <w:t xml:space="preserve">1.6.1. </w:t>
      </w:r>
      <w:r w:rsidR="00637032" w:rsidRPr="00637032">
        <w:rPr>
          <w:rFonts w:ascii="PT Astra Serif" w:eastAsiaTheme="minorHAnsi" w:hAnsi="PT Astra Serif"/>
          <w:sz w:val="28"/>
          <w:szCs w:val="28"/>
        </w:rPr>
        <w:t>Номер лицевого счета главного распорядителя</w:t>
      </w:r>
      <w:r w:rsidR="00E67D04">
        <w:rPr>
          <w:rFonts w:ascii="PT Astra Serif" w:eastAsiaTheme="minorHAnsi" w:hAnsi="PT Astra Serif"/>
          <w:sz w:val="28"/>
          <w:szCs w:val="28"/>
        </w:rPr>
        <w:t xml:space="preserve"> (распорядителя)</w:t>
      </w:r>
      <w:r w:rsidR="00637032" w:rsidRPr="00637032">
        <w:rPr>
          <w:rFonts w:ascii="PT Astra Serif" w:eastAsiaTheme="minorHAnsi" w:hAnsi="PT Astra Serif"/>
          <w:sz w:val="28"/>
          <w:szCs w:val="28"/>
        </w:rPr>
        <w:t xml:space="preserve"> бюджетных средств состоит из девяти разрядов, где:</w:t>
      </w:r>
    </w:p>
    <w:p w:rsidR="00637032" w:rsidRPr="00637032" w:rsidRDefault="00637032" w:rsidP="00637032">
      <w:pPr>
        <w:spacing w:after="0" w:line="259" w:lineRule="auto"/>
        <w:ind w:firstLine="709"/>
        <w:jc w:val="both"/>
        <w:rPr>
          <w:rFonts w:ascii="PT Astra Serif" w:eastAsiaTheme="minorHAnsi" w:hAnsi="PT Astra Serif"/>
          <w:sz w:val="28"/>
          <w:szCs w:val="28"/>
        </w:rPr>
      </w:pPr>
      <w:r w:rsidRPr="00637032">
        <w:rPr>
          <w:rFonts w:ascii="PT Astra Serif" w:eastAsiaTheme="minorHAnsi" w:hAnsi="PT Astra Serif"/>
          <w:sz w:val="28"/>
          <w:szCs w:val="28"/>
        </w:rPr>
        <w:t>1-3 разряд – код ведомственной группы, включающий в себя главного распорядителя</w:t>
      </w:r>
      <w:r w:rsidR="00A03493">
        <w:rPr>
          <w:rFonts w:ascii="PT Astra Serif" w:eastAsiaTheme="minorHAnsi" w:hAnsi="PT Astra Serif"/>
          <w:sz w:val="28"/>
          <w:szCs w:val="28"/>
        </w:rPr>
        <w:t xml:space="preserve"> (распорядителя)</w:t>
      </w:r>
      <w:r w:rsidRPr="00637032">
        <w:rPr>
          <w:rFonts w:ascii="PT Astra Serif" w:eastAsiaTheme="minorHAnsi" w:hAnsi="PT Astra Serif"/>
          <w:sz w:val="28"/>
          <w:szCs w:val="28"/>
        </w:rPr>
        <w:t xml:space="preserve"> бюджетных средств, подведомственных ему распорядителей и (или) получателей бюджетных средств;</w:t>
      </w:r>
    </w:p>
    <w:p w:rsidR="00637032" w:rsidRPr="00637032" w:rsidRDefault="00637032" w:rsidP="00637032">
      <w:pPr>
        <w:autoSpaceDE w:val="0"/>
        <w:autoSpaceDN w:val="0"/>
        <w:adjustRightInd w:val="0"/>
        <w:spacing w:after="0" w:line="240" w:lineRule="auto"/>
        <w:ind w:firstLine="709"/>
        <w:jc w:val="both"/>
        <w:rPr>
          <w:rFonts w:ascii="PT Astra Serif" w:eastAsiaTheme="minorHAnsi" w:hAnsi="PT Astra Serif"/>
          <w:sz w:val="28"/>
          <w:szCs w:val="28"/>
        </w:rPr>
      </w:pPr>
      <w:r w:rsidRPr="00637032">
        <w:rPr>
          <w:rFonts w:ascii="PT Astra Serif" w:eastAsiaTheme="minorHAnsi" w:hAnsi="PT Astra Serif"/>
          <w:sz w:val="28"/>
          <w:szCs w:val="28"/>
        </w:rPr>
        <w:t>4-9 разряд – значение «0».</w:t>
      </w:r>
    </w:p>
    <w:p w:rsidR="00637032" w:rsidRPr="00637032" w:rsidRDefault="00637032" w:rsidP="00637032">
      <w:pPr>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637032">
        <w:rPr>
          <w:rFonts w:ascii="PT Astra Serif" w:eastAsia="Times New Roman" w:hAnsi="PT Astra Serif"/>
          <w:sz w:val="28"/>
          <w:szCs w:val="28"/>
          <w:lang w:eastAsia="ru-RU"/>
        </w:rPr>
        <w:t>1.6.2. Номер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лицевого счета бюджетного учреждения, отдельного лицевого счета бюджетного учреждения, лицевого счета автономного учреждения, отдельного лицевого счета автономного учреждения, лицевого счета для учета операций получателя средств из бюджета состои</w:t>
      </w:r>
      <w:r>
        <w:rPr>
          <w:rFonts w:ascii="PT Astra Serif" w:eastAsia="Times New Roman" w:hAnsi="PT Astra Serif"/>
          <w:sz w:val="28"/>
          <w:szCs w:val="28"/>
          <w:lang w:eastAsia="ru-RU"/>
        </w:rPr>
        <w:t xml:space="preserve">т из девяти разрядов, </w:t>
      </w:r>
      <w:r w:rsidRPr="00637032">
        <w:rPr>
          <w:rFonts w:ascii="PT Astra Serif" w:eastAsia="Times New Roman" w:hAnsi="PT Astra Serif"/>
          <w:bCs/>
          <w:sz w:val="28"/>
          <w:szCs w:val="28"/>
          <w:lang w:eastAsia="ru-RU"/>
        </w:rPr>
        <w:t>где:</w:t>
      </w:r>
    </w:p>
    <w:p w:rsidR="00637032" w:rsidRPr="00637032" w:rsidRDefault="00637032" w:rsidP="00637032">
      <w:pPr>
        <w:spacing w:after="0" w:line="240" w:lineRule="auto"/>
        <w:ind w:firstLine="567"/>
        <w:jc w:val="both"/>
        <w:rPr>
          <w:rFonts w:ascii="PT Astra Serif" w:eastAsia="Times New Roman" w:hAnsi="PT Astra Serif"/>
          <w:sz w:val="28"/>
          <w:szCs w:val="28"/>
          <w:lang w:eastAsia="ru-RU"/>
        </w:rPr>
      </w:pPr>
      <w:r w:rsidRPr="00637032">
        <w:rPr>
          <w:rFonts w:ascii="PT Astra Serif" w:eastAsia="Times New Roman" w:hAnsi="PT Astra Serif"/>
          <w:bCs/>
          <w:sz w:val="28"/>
          <w:szCs w:val="28"/>
          <w:lang w:eastAsia="ru-RU"/>
        </w:rPr>
        <w:t>1-3 разряды - код лицевого счета, включающ</w:t>
      </w:r>
      <w:r w:rsidR="005322D3">
        <w:rPr>
          <w:rFonts w:ascii="PT Astra Serif" w:eastAsia="Times New Roman" w:hAnsi="PT Astra Serif"/>
          <w:bCs/>
          <w:sz w:val="28"/>
          <w:szCs w:val="28"/>
          <w:lang w:eastAsia="ru-RU"/>
        </w:rPr>
        <w:t>и</w:t>
      </w:r>
      <w:r w:rsidRPr="00637032">
        <w:rPr>
          <w:rFonts w:ascii="PT Astra Serif" w:eastAsia="Times New Roman" w:hAnsi="PT Astra Serif"/>
          <w:bCs/>
          <w:sz w:val="28"/>
          <w:szCs w:val="28"/>
          <w:lang w:eastAsia="ru-RU"/>
        </w:rPr>
        <w:t xml:space="preserve">й в себя </w:t>
      </w:r>
      <w:r w:rsidRPr="00637032">
        <w:rPr>
          <w:rFonts w:ascii="PT Astra Serif" w:eastAsia="Times New Roman" w:hAnsi="PT Astra Serif"/>
          <w:sz w:val="28"/>
          <w:szCs w:val="28"/>
          <w:lang w:eastAsia="ru-RU"/>
        </w:rPr>
        <w:t>главного распорядителя</w:t>
      </w:r>
      <w:r w:rsidR="00390C65">
        <w:rPr>
          <w:rFonts w:ascii="PT Astra Serif" w:eastAsia="Times New Roman" w:hAnsi="PT Astra Serif"/>
          <w:sz w:val="28"/>
          <w:szCs w:val="28"/>
          <w:lang w:eastAsia="ru-RU"/>
        </w:rPr>
        <w:t xml:space="preserve"> (распорядителя)</w:t>
      </w:r>
      <w:r w:rsidRPr="00637032">
        <w:rPr>
          <w:rFonts w:ascii="PT Astra Serif" w:eastAsia="Times New Roman" w:hAnsi="PT Astra Serif"/>
          <w:sz w:val="28"/>
          <w:szCs w:val="28"/>
          <w:lang w:eastAsia="ru-RU"/>
        </w:rPr>
        <w:t xml:space="preserve"> бюджетных средств, подведомственных ему распорядителей и (или) получателей бюджетных средств, бюджетные и автономные учреждения, в отношении которых он осуществляет полномочия учредителя согласно Приложению № 1</w:t>
      </w:r>
      <w:r w:rsidRPr="00637032">
        <w:rPr>
          <w:rFonts w:ascii="Times New Roman" w:eastAsia="Times New Roman" w:hAnsi="Times New Roman"/>
          <w:color w:val="000000"/>
          <w:sz w:val="28"/>
          <w:szCs w:val="28"/>
          <w:lang w:eastAsia="ru-RU"/>
        </w:rPr>
        <w:t xml:space="preserve"> к настоящему Порядку;</w:t>
      </w:r>
    </w:p>
    <w:p w:rsidR="00637032" w:rsidRPr="00637032" w:rsidRDefault="00637032" w:rsidP="00637032">
      <w:pPr>
        <w:spacing w:after="0" w:line="240" w:lineRule="auto"/>
        <w:ind w:firstLine="567"/>
        <w:jc w:val="both"/>
        <w:rPr>
          <w:rFonts w:ascii="PT Astra Serif" w:eastAsia="Times New Roman" w:hAnsi="PT Astra Serif"/>
          <w:bCs/>
          <w:sz w:val="28"/>
          <w:szCs w:val="28"/>
          <w:lang w:eastAsia="ru-RU"/>
        </w:rPr>
      </w:pPr>
      <w:r w:rsidRPr="00637032">
        <w:rPr>
          <w:rFonts w:ascii="PT Astra Serif" w:eastAsia="Times New Roman" w:hAnsi="PT Astra Serif"/>
          <w:bCs/>
          <w:sz w:val="28"/>
          <w:szCs w:val="28"/>
          <w:lang w:eastAsia="ru-RU"/>
        </w:rPr>
        <w:t>4 разряд – район (1 – Центральный, 2 – Привокзальный, 3 – Советский,             4 – Зареченский, 5 – Пролетарский);</w:t>
      </w:r>
    </w:p>
    <w:p w:rsidR="00637032" w:rsidRPr="00637032" w:rsidRDefault="00637032" w:rsidP="00637032">
      <w:pPr>
        <w:spacing w:after="0" w:line="240" w:lineRule="auto"/>
        <w:ind w:firstLine="567"/>
        <w:jc w:val="both"/>
        <w:rPr>
          <w:rFonts w:ascii="PT Astra Serif" w:eastAsia="Times New Roman" w:hAnsi="PT Astra Serif"/>
          <w:bCs/>
          <w:sz w:val="28"/>
          <w:szCs w:val="28"/>
          <w:lang w:eastAsia="ru-RU"/>
        </w:rPr>
      </w:pPr>
      <w:r w:rsidRPr="00637032">
        <w:rPr>
          <w:rFonts w:ascii="PT Astra Serif" w:eastAsia="Times New Roman" w:hAnsi="PT Astra Serif"/>
          <w:bCs/>
          <w:sz w:val="28"/>
          <w:szCs w:val="28"/>
          <w:lang w:eastAsia="ru-RU"/>
        </w:rPr>
        <w:t>5 разряд – самостоятельность (1 - самостоятельные, 2 – при централизованной бухгалтерии);</w:t>
      </w:r>
    </w:p>
    <w:p w:rsidR="00637032" w:rsidRPr="00637032" w:rsidRDefault="00637032" w:rsidP="00637032">
      <w:pPr>
        <w:spacing w:after="0" w:line="240" w:lineRule="auto"/>
        <w:ind w:firstLine="567"/>
        <w:jc w:val="both"/>
        <w:rPr>
          <w:rFonts w:ascii="PT Astra Serif" w:eastAsia="Times New Roman" w:hAnsi="PT Astra Serif"/>
          <w:bCs/>
          <w:sz w:val="28"/>
          <w:szCs w:val="28"/>
          <w:lang w:eastAsia="ru-RU"/>
        </w:rPr>
      </w:pPr>
      <w:r w:rsidRPr="00637032">
        <w:rPr>
          <w:rFonts w:ascii="PT Astra Serif" w:eastAsia="Times New Roman" w:hAnsi="PT Astra Serif"/>
          <w:bCs/>
          <w:sz w:val="28"/>
          <w:szCs w:val="28"/>
          <w:lang w:eastAsia="ru-RU"/>
        </w:rPr>
        <w:t>6 разряд – тип организации (1 – казенное, 2 – бюджетное, 3 – автономное,          4 – получатель средств из бюджета);</w:t>
      </w:r>
    </w:p>
    <w:p w:rsidR="00637032" w:rsidRPr="00637032" w:rsidRDefault="00637032" w:rsidP="00637032">
      <w:pPr>
        <w:spacing w:after="0" w:line="240" w:lineRule="auto"/>
        <w:ind w:firstLine="567"/>
        <w:jc w:val="both"/>
        <w:rPr>
          <w:rFonts w:ascii="PT Astra Serif" w:eastAsia="Times New Roman" w:hAnsi="PT Astra Serif"/>
          <w:bCs/>
          <w:sz w:val="28"/>
          <w:szCs w:val="28"/>
          <w:lang w:eastAsia="ru-RU"/>
        </w:rPr>
      </w:pPr>
      <w:r w:rsidRPr="00637032">
        <w:rPr>
          <w:rFonts w:ascii="PT Astra Serif" w:eastAsia="Times New Roman" w:hAnsi="PT Astra Serif"/>
          <w:bCs/>
          <w:sz w:val="28"/>
          <w:szCs w:val="28"/>
          <w:lang w:eastAsia="ru-RU"/>
        </w:rPr>
        <w:t>7-8 разряды – учетный номер учреждения;</w:t>
      </w:r>
    </w:p>
    <w:p w:rsidR="00637032" w:rsidRPr="00637032" w:rsidRDefault="00637032" w:rsidP="00637032">
      <w:pPr>
        <w:spacing w:after="0" w:line="240" w:lineRule="atLeast"/>
        <w:ind w:firstLine="567"/>
        <w:jc w:val="both"/>
        <w:rPr>
          <w:rFonts w:ascii="Times New Roman" w:eastAsia="Times New Roman" w:hAnsi="Times New Roman"/>
          <w:color w:val="000000"/>
          <w:sz w:val="28"/>
          <w:szCs w:val="28"/>
          <w:lang w:eastAsia="ru-RU"/>
        </w:rPr>
      </w:pPr>
      <w:r w:rsidRPr="00637032">
        <w:rPr>
          <w:rFonts w:ascii="PT Astra Serif" w:eastAsia="Times New Roman" w:hAnsi="PT Astra Serif"/>
          <w:bCs/>
          <w:sz w:val="28"/>
          <w:szCs w:val="28"/>
          <w:lang w:eastAsia="ru-RU"/>
        </w:rPr>
        <w:t>9-й разряд - тип лицевого счета (</w:t>
      </w:r>
      <w:r w:rsidRPr="00637032">
        <w:rPr>
          <w:rFonts w:ascii="Times New Roman" w:eastAsia="Times New Roman" w:hAnsi="Times New Roman"/>
          <w:color w:val="000000"/>
          <w:sz w:val="28"/>
          <w:szCs w:val="28"/>
          <w:lang w:eastAsia="ru-RU"/>
        </w:rPr>
        <w:t>1 – бюджетная деятельность, 2 – по переданным полномочиям, 3 – средства, поступающие во временное распоряжение, 8 – субсидии на выполнение муниципального задания, 9 – субсидии на иные цели, субсидии на инвестиции).»</w:t>
      </w:r>
      <w:r w:rsidR="005A648F">
        <w:rPr>
          <w:rFonts w:ascii="Times New Roman" w:eastAsia="Times New Roman" w:hAnsi="Times New Roman"/>
          <w:color w:val="000000"/>
          <w:sz w:val="28"/>
          <w:szCs w:val="28"/>
          <w:lang w:eastAsia="ru-RU"/>
        </w:rPr>
        <w:t>;</w:t>
      </w:r>
    </w:p>
    <w:p w:rsidR="00D840F7" w:rsidRDefault="00D840F7" w:rsidP="00D840F7">
      <w:pPr>
        <w:spacing w:after="0" w:line="259" w:lineRule="auto"/>
        <w:ind w:firstLine="426"/>
        <w:jc w:val="both"/>
        <w:rPr>
          <w:rFonts w:ascii="Times New Roman" w:eastAsia="Times New Roman" w:hAnsi="Times New Roman"/>
          <w:color w:val="000000"/>
          <w:sz w:val="28"/>
          <w:szCs w:val="28"/>
          <w:lang w:eastAsia="ru-RU"/>
        </w:rPr>
      </w:pPr>
      <w:r>
        <w:rPr>
          <w:rFonts w:ascii="PT Astra Serif" w:eastAsiaTheme="minorHAnsi" w:hAnsi="PT Astra Serif"/>
          <w:sz w:val="28"/>
          <w:szCs w:val="28"/>
        </w:rPr>
        <w:t>1.</w:t>
      </w:r>
      <w:r w:rsidR="005A648F">
        <w:rPr>
          <w:rFonts w:ascii="PT Astra Serif" w:eastAsiaTheme="minorHAnsi" w:hAnsi="PT Astra Serif"/>
          <w:sz w:val="28"/>
          <w:szCs w:val="28"/>
        </w:rPr>
        <w:t xml:space="preserve">4. в </w:t>
      </w:r>
      <w:r>
        <w:rPr>
          <w:rFonts w:ascii="PT Astra Serif" w:eastAsiaTheme="minorHAnsi" w:hAnsi="PT Astra Serif"/>
          <w:sz w:val="28"/>
          <w:szCs w:val="28"/>
        </w:rPr>
        <w:t xml:space="preserve">Разделе </w:t>
      </w:r>
      <w:r>
        <w:rPr>
          <w:rFonts w:ascii="PT Astra Serif" w:eastAsiaTheme="minorHAnsi" w:hAnsi="PT Astra Serif"/>
          <w:sz w:val="28"/>
          <w:szCs w:val="28"/>
          <w:lang w:val="en-US"/>
        </w:rPr>
        <w:t>V</w:t>
      </w:r>
      <w:r w:rsidR="00AE6DE9">
        <w:rPr>
          <w:rFonts w:ascii="PT Astra Serif" w:eastAsiaTheme="minorHAnsi" w:hAnsi="PT Astra Serif"/>
          <w:sz w:val="28"/>
          <w:szCs w:val="28"/>
        </w:rPr>
        <w:t>.</w:t>
      </w:r>
      <w:r w:rsidRPr="00D840F7">
        <w:rPr>
          <w:rFonts w:ascii="PT Astra Serif" w:eastAsiaTheme="minorHAnsi" w:hAnsi="PT Astra Serif"/>
          <w:sz w:val="28"/>
          <w:szCs w:val="28"/>
        </w:rPr>
        <w:t xml:space="preserve"> </w:t>
      </w:r>
      <w:r>
        <w:rPr>
          <w:rFonts w:ascii="PT Astra Serif" w:eastAsiaTheme="minorHAnsi" w:hAnsi="PT Astra Serif"/>
          <w:sz w:val="28"/>
          <w:szCs w:val="28"/>
        </w:rPr>
        <w:t>«</w:t>
      </w:r>
      <w:r w:rsidRPr="00D840F7">
        <w:rPr>
          <w:rFonts w:ascii="Times New Roman" w:eastAsia="Times New Roman" w:hAnsi="Times New Roman"/>
          <w:color w:val="000000"/>
          <w:sz w:val="28"/>
          <w:szCs w:val="28"/>
          <w:lang w:eastAsia="ru-RU"/>
        </w:rPr>
        <w:t>Порядок ведения лицевых счетов</w:t>
      </w:r>
      <w:r>
        <w:rPr>
          <w:rFonts w:ascii="Times New Roman" w:eastAsia="Times New Roman" w:hAnsi="Times New Roman"/>
          <w:color w:val="000000"/>
          <w:sz w:val="28"/>
          <w:szCs w:val="28"/>
          <w:lang w:eastAsia="ru-RU"/>
        </w:rPr>
        <w:t>»</w:t>
      </w:r>
      <w:r w:rsidR="005A648F">
        <w:rPr>
          <w:rFonts w:ascii="Times New Roman" w:eastAsia="Times New Roman" w:hAnsi="Times New Roman"/>
          <w:color w:val="000000"/>
          <w:sz w:val="28"/>
          <w:szCs w:val="28"/>
          <w:lang w:eastAsia="ru-RU"/>
        </w:rPr>
        <w:t xml:space="preserve"> приложения к приказу</w:t>
      </w:r>
      <w:r>
        <w:rPr>
          <w:rFonts w:ascii="Times New Roman" w:eastAsia="Times New Roman" w:hAnsi="Times New Roman"/>
          <w:color w:val="000000"/>
          <w:sz w:val="28"/>
          <w:szCs w:val="28"/>
          <w:lang w:eastAsia="ru-RU"/>
        </w:rPr>
        <w:t xml:space="preserve"> </w:t>
      </w:r>
      <w:r w:rsidR="005A648F">
        <w:rPr>
          <w:rFonts w:ascii="Times New Roman" w:eastAsia="Times New Roman" w:hAnsi="Times New Roman"/>
          <w:color w:val="000000"/>
          <w:sz w:val="28"/>
          <w:szCs w:val="28"/>
          <w:lang w:eastAsia="ru-RU"/>
        </w:rPr>
        <w:t>текст</w:t>
      </w:r>
      <w:r w:rsidR="00AE6DE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в пунктах 1.3 – 1.5» заменить </w:t>
      </w:r>
      <w:r w:rsidR="005A648F">
        <w:rPr>
          <w:rFonts w:ascii="Times New Roman" w:eastAsia="Times New Roman" w:hAnsi="Times New Roman"/>
          <w:color w:val="000000"/>
          <w:sz w:val="28"/>
          <w:szCs w:val="28"/>
          <w:lang w:eastAsia="ru-RU"/>
        </w:rPr>
        <w:t>текстом «в пунктах 1.2 – 1.5»;</w:t>
      </w:r>
    </w:p>
    <w:p w:rsidR="00281C66" w:rsidRDefault="00D840F7" w:rsidP="00D840F7">
      <w:pPr>
        <w:spacing w:after="0" w:line="259" w:lineRule="auto"/>
        <w:ind w:firstLine="426"/>
        <w:jc w:val="both"/>
        <w:rPr>
          <w:rFonts w:ascii="PT Astra Serif" w:eastAsiaTheme="minorHAnsi" w:hAnsi="PT Astra Serif"/>
          <w:sz w:val="28"/>
          <w:szCs w:val="28"/>
        </w:rPr>
      </w:pPr>
      <w:r>
        <w:rPr>
          <w:rFonts w:ascii="PT Astra Serif" w:eastAsiaTheme="minorHAnsi" w:hAnsi="PT Astra Serif"/>
          <w:sz w:val="28"/>
          <w:szCs w:val="28"/>
        </w:rPr>
        <w:t>1.</w:t>
      </w:r>
      <w:r w:rsidR="005A648F">
        <w:rPr>
          <w:rFonts w:ascii="PT Astra Serif" w:eastAsiaTheme="minorHAnsi" w:hAnsi="PT Astra Serif"/>
          <w:sz w:val="28"/>
          <w:szCs w:val="28"/>
        </w:rPr>
        <w:t>5</w:t>
      </w:r>
      <w:r>
        <w:rPr>
          <w:rFonts w:ascii="PT Astra Serif" w:eastAsiaTheme="minorHAnsi" w:hAnsi="PT Astra Serif"/>
          <w:sz w:val="28"/>
          <w:szCs w:val="28"/>
        </w:rPr>
        <w:t xml:space="preserve">. </w:t>
      </w:r>
      <w:r w:rsidR="00637032" w:rsidRPr="00637032">
        <w:rPr>
          <w:rFonts w:ascii="PT Astra Serif" w:eastAsiaTheme="minorHAnsi" w:hAnsi="PT Astra Serif"/>
          <w:sz w:val="28"/>
          <w:szCs w:val="28"/>
        </w:rPr>
        <w:t xml:space="preserve">Раздел </w:t>
      </w:r>
      <w:r w:rsidR="00637032" w:rsidRPr="00637032">
        <w:rPr>
          <w:rFonts w:ascii="PT Astra Serif" w:eastAsiaTheme="minorHAnsi" w:hAnsi="PT Astra Serif"/>
          <w:sz w:val="28"/>
          <w:szCs w:val="28"/>
          <w:lang w:val="en-US"/>
        </w:rPr>
        <w:t>VI</w:t>
      </w:r>
      <w:r w:rsidR="00637032" w:rsidRPr="00637032">
        <w:rPr>
          <w:rFonts w:ascii="PT Astra Serif" w:eastAsiaTheme="minorHAnsi" w:hAnsi="PT Astra Serif"/>
          <w:sz w:val="28"/>
          <w:szCs w:val="28"/>
        </w:rPr>
        <w:t xml:space="preserve">. «Выписки из лицевых счетов» </w:t>
      </w:r>
      <w:r w:rsidR="005A648F">
        <w:rPr>
          <w:rFonts w:ascii="PT Astra Serif" w:eastAsiaTheme="minorHAnsi" w:hAnsi="PT Astra Serif"/>
          <w:sz w:val="28"/>
          <w:szCs w:val="28"/>
        </w:rPr>
        <w:t xml:space="preserve">приложения к приказу </w:t>
      </w:r>
      <w:r w:rsidR="00637032" w:rsidRPr="00637032">
        <w:rPr>
          <w:rFonts w:ascii="PT Astra Serif" w:eastAsiaTheme="minorHAnsi" w:hAnsi="PT Astra Serif"/>
          <w:sz w:val="28"/>
          <w:szCs w:val="28"/>
        </w:rPr>
        <w:t>изложить в следующей редакции:</w:t>
      </w:r>
    </w:p>
    <w:p w:rsidR="005A648F" w:rsidRDefault="00637032" w:rsidP="00167B39">
      <w:pPr>
        <w:spacing w:after="0" w:line="259" w:lineRule="auto"/>
        <w:ind w:firstLine="426"/>
        <w:jc w:val="both"/>
        <w:rPr>
          <w:rFonts w:ascii="PT Astra Serif" w:eastAsiaTheme="minorHAnsi" w:hAnsi="PT Astra Serif"/>
          <w:sz w:val="28"/>
          <w:szCs w:val="28"/>
        </w:rPr>
      </w:pPr>
      <w:r w:rsidRPr="00637032">
        <w:rPr>
          <w:rFonts w:ascii="PT Astra Serif" w:eastAsiaTheme="minorHAnsi" w:hAnsi="PT Astra Serif"/>
          <w:sz w:val="28"/>
          <w:szCs w:val="28"/>
        </w:rPr>
        <w:t>«</w:t>
      </w:r>
      <w:r w:rsidR="005A648F" w:rsidRPr="00637032">
        <w:rPr>
          <w:rFonts w:ascii="PT Astra Serif" w:eastAsiaTheme="minorHAnsi" w:hAnsi="PT Astra Serif"/>
          <w:sz w:val="28"/>
          <w:szCs w:val="28"/>
        </w:rPr>
        <w:t xml:space="preserve">Раздел </w:t>
      </w:r>
      <w:r w:rsidR="005A648F" w:rsidRPr="00637032">
        <w:rPr>
          <w:rFonts w:ascii="PT Astra Serif" w:eastAsiaTheme="minorHAnsi" w:hAnsi="PT Astra Serif"/>
          <w:sz w:val="28"/>
          <w:szCs w:val="28"/>
          <w:lang w:val="en-US"/>
        </w:rPr>
        <w:t>VI</w:t>
      </w:r>
      <w:r w:rsidR="005A648F" w:rsidRPr="00637032">
        <w:rPr>
          <w:rFonts w:ascii="PT Astra Serif" w:eastAsiaTheme="minorHAnsi" w:hAnsi="PT Astra Serif"/>
          <w:sz w:val="28"/>
          <w:szCs w:val="28"/>
        </w:rPr>
        <w:t>. «Выписки из лицевых счетов»</w:t>
      </w:r>
      <w:r w:rsidR="005A648F">
        <w:rPr>
          <w:rFonts w:ascii="PT Astra Serif" w:eastAsiaTheme="minorHAnsi" w:hAnsi="PT Astra Serif"/>
          <w:sz w:val="28"/>
          <w:szCs w:val="28"/>
        </w:rPr>
        <w:t xml:space="preserve"> </w:t>
      </w:r>
    </w:p>
    <w:p w:rsidR="00637032" w:rsidRPr="00637032" w:rsidRDefault="00637032" w:rsidP="00167B39">
      <w:pPr>
        <w:spacing w:after="0" w:line="259" w:lineRule="auto"/>
        <w:ind w:firstLine="426"/>
        <w:jc w:val="both"/>
        <w:rPr>
          <w:rFonts w:ascii="Times New Roman" w:eastAsia="Times New Roman" w:hAnsi="Times New Roman"/>
          <w:sz w:val="28"/>
          <w:szCs w:val="28"/>
          <w:lang w:eastAsia="ru-RU"/>
        </w:rPr>
      </w:pPr>
      <w:r w:rsidRPr="00637032">
        <w:rPr>
          <w:rFonts w:ascii="Times New Roman" w:eastAsia="Times New Roman" w:hAnsi="Times New Roman"/>
          <w:color w:val="000000"/>
          <w:sz w:val="28"/>
          <w:szCs w:val="28"/>
          <w:lang w:eastAsia="ru-RU"/>
        </w:rPr>
        <w:t xml:space="preserve">6.1. </w:t>
      </w:r>
      <w:r w:rsidRPr="00637032">
        <w:rPr>
          <w:rFonts w:ascii="Times New Roman" w:eastAsia="Times New Roman" w:hAnsi="Times New Roman"/>
          <w:sz w:val="28"/>
          <w:szCs w:val="28"/>
          <w:lang w:eastAsia="ru-RU"/>
        </w:rPr>
        <w:t>Финансовое управление осуществляет сверку операций, учтенных на лицевых счетах, с клиентами (далее - сверка).</w:t>
      </w:r>
    </w:p>
    <w:p w:rsidR="00637032" w:rsidRPr="00637032" w:rsidRDefault="00637032" w:rsidP="00281C66">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ar2"/>
      <w:bookmarkEnd w:id="1"/>
      <w:r w:rsidRPr="00637032">
        <w:rPr>
          <w:rFonts w:ascii="Times New Roman" w:eastAsia="Times New Roman" w:hAnsi="Times New Roman"/>
          <w:sz w:val="28"/>
          <w:szCs w:val="28"/>
          <w:lang w:eastAsia="ru-RU"/>
        </w:rPr>
        <w:t>Сверка производится путем предоставления финансовым управлением клиенту в электронном виде, а в случае отсутствия технической возможности на бумажном носителе Выписки из лицевого счета (с копиями документов, служащих основанием для отражения операций на лицевом счете).</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lastRenderedPageBreak/>
        <w:t>6.2. Выписки из лицевых счетов формируются по всем видам лицевых счетов, открытых в финансовом управлении, в разрезе первичных документов по операциям за соответствующий операционный день.</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 xml:space="preserve">Выписки из лицевых счетов предоставляются в срок не позднее второго операционного дня после совершения операции (подтверждения УФК проведения казначейского платежа) по </w:t>
      </w:r>
      <w:r w:rsidR="00480FFD">
        <w:rPr>
          <w:rFonts w:ascii="Times New Roman" w:eastAsia="Times New Roman" w:hAnsi="Times New Roman"/>
          <w:sz w:val="28"/>
          <w:szCs w:val="28"/>
          <w:lang w:eastAsia="ru-RU"/>
        </w:rPr>
        <w:t xml:space="preserve">следующим </w:t>
      </w:r>
      <w:r w:rsidRPr="00637032">
        <w:rPr>
          <w:rFonts w:ascii="Times New Roman" w:eastAsia="Times New Roman" w:hAnsi="Times New Roman"/>
          <w:sz w:val="28"/>
          <w:szCs w:val="28"/>
          <w:lang w:eastAsia="ru-RU"/>
        </w:rPr>
        <w:t>формам:</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Выписка из лицевого счета главного распорядителя</w:t>
      </w:r>
      <w:r w:rsidR="00A03493">
        <w:rPr>
          <w:rFonts w:ascii="Times New Roman" w:eastAsia="Times New Roman" w:hAnsi="Times New Roman"/>
          <w:sz w:val="28"/>
          <w:szCs w:val="28"/>
          <w:lang w:eastAsia="ru-RU"/>
        </w:rPr>
        <w:t xml:space="preserve"> </w:t>
      </w:r>
      <w:r w:rsidRPr="00637032">
        <w:rPr>
          <w:rFonts w:ascii="Times New Roman" w:eastAsia="Times New Roman" w:hAnsi="Times New Roman"/>
          <w:sz w:val="28"/>
          <w:szCs w:val="28"/>
          <w:lang w:eastAsia="ru-RU"/>
        </w:rPr>
        <w:t>(распорядителя) бюджетных средств (приложение № 11 к настоящему Порядку);</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Выписка из лицевого счета получателя бюджетных средств (приложение № 12 к настоящему Порядку);</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Выписка из лицевого счета бюджетного (автономного) учреждения (приложение № 13 к настоящему Порядку);</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Выписка из отдельного лицевого счета бюджетного (автономного) учреждения (прилож</w:t>
      </w:r>
      <w:r w:rsidR="004F5194">
        <w:rPr>
          <w:rFonts w:ascii="Times New Roman" w:eastAsia="Times New Roman" w:hAnsi="Times New Roman"/>
          <w:sz w:val="28"/>
          <w:szCs w:val="28"/>
          <w:lang w:eastAsia="ru-RU"/>
        </w:rPr>
        <w:t>ение № 14 к настоящему Порядку).</w:t>
      </w:r>
    </w:p>
    <w:p w:rsidR="00637032" w:rsidRPr="00637032" w:rsidRDefault="00637032" w:rsidP="00637032">
      <w:pPr>
        <w:autoSpaceDE w:val="0"/>
        <w:autoSpaceDN w:val="0"/>
        <w:adjustRightInd w:val="0"/>
        <w:spacing w:after="0" w:line="240" w:lineRule="auto"/>
        <w:ind w:firstLine="567"/>
        <w:jc w:val="both"/>
        <w:rPr>
          <w:rFonts w:ascii="Times New Roman" w:eastAsiaTheme="minorHAnsi" w:hAnsi="Times New Roman"/>
          <w:sz w:val="28"/>
          <w:szCs w:val="28"/>
        </w:rPr>
      </w:pPr>
      <w:bookmarkStart w:id="2" w:name="Par3"/>
      <w:bookmarkEnd w:id="2"/>
      <w:r w:rsidRPr="00637032">
        <w:rPr>
          <w:rFonts w:ascii="Times New Roman" w:eastAsiaTheme="minorHAnsi" w:hAnsi="Times New Roman"/>
          <w:sz w:val="28"/>
          <w:szCs w:val="28"/>
        </w:rPr>
        <w:t xml:space="preserve">6.3.При бумажном документообороте на Выписке из лицевого счета и на каждом приложенном к Выписке из лицевого счета документе </w:t>
      </w:r>
      <w:r w:rsidRPr="00637032">
        <w:rPr>
          <w:rFonts w:ascii="Times New Roman" w:eastAsia="Times New Roman" w:hAnsi="Times New Roman"/>
          <w:sz w:val="28"/>
          <w:szCs w:val="28"/>
          <w:lang w:eastAsia="ru-RU"/>
        </w:rPr>
        <w:t>финансовым управлением</w:t>
      </w:r>
      <w:r w:rsidRPr="00637032">
        <w:rPr>
          <w:rFonts w:ascii="Times New Roman" w:eastAsiaTheme="minorHAnsi" w:hAnsi="Times New Roman"/>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Pr="00637032">
        <w:rPr>
          <w:rFonts w:ascii="Times New Roman" w:eastAsia="Times New Roman" w:hAnsi="Times New Roman"/>
          <w:sz w:val="28"/>
          <w:szCs w:val="28"/>
          <w:lang w:eastAsia="ru-RU"/>
        </w:rPr>
        <w:t>финансового управления</w:t>
      </w:r>
      <w:r w:rsidRPr="00637032">
        <w:rPr>
          <w:rFonts w:ascii="Times New Roman" w:eastAsiaTheme="minorHAnsi" w:hAnsi="Times New Roman"/>
          <w:sz w:val="28"/>
          <w:szCs w:val="28"/>
        </w:rPr>
        <w:t xml:space="preserve"> работника.</w:t>
      </w:r>
    </w:p>
    <w:p w:rsidR="00637032" w:rsidRPr="00637032" w:rsidRDefault="00637032" w:rsidP="00637032">
      <w:pPr>
        <w:autoSpaceDE w:val="0"/>
        <w:autoSpaceDN w:val="0"/>
        <w:adjustRightInd w:val="0"/>
        <w:spacing w:after="0" w:line="240" w:lineRule="auto"/>
        <w:ind w:firstLine="540"/>
        <w:jc w:val="both"/>
        <w:rPr>
          <w:rFonts w:ascii="Times New Roman" w:eastAsiaTheme="minorHAnsi" w:hAnsi="Times New Roman"/>
          <w:sz w:val="28"/>
          <w:szCs w:val="28"/>
        </w:rPr>
      </w:pPr>
      <w:r w:rsidRPr="00637032">
        <w:rPr>
          <w:rFonts w:ascii="Times New Roman" w:eastAsiaTheme="minorHAnsi" w:hAnsi="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Pr="00637032">
        <w:rPr>
          <w:rFonts w:ascii="Times New Roman" w:eastAsia="Times New Roman" w:hAnsi="Times New Roman"/>
          <w:sz w:val="28"/>
          <w:szCs w:val="28"/>
          <w:lang w:eastAsia="ru-RU"/>
        </w:rPr>
        <w:t>финансовым управлением</w:t>
      </w:r>
      <w:r w:rsidRPr="00637032">
        <w:rPr>
          <w:rFonts w:ascii="Times New Roman" w:eastAsiaTheme="minorHAnsi" w:hAnsi="Times New Roman"/>
          <w:sz w:val="28"/>
          <w:szCs w:val="28"/>
        </w:rPr>
        <w:t xml:space="preserve"> на копиях документов на бумажном носителе, представленных клиентом в </w:t>
      </w:r>
      <w:r w:rsidRPr="00637032">
        <w:rPr>
          <w:rFonts w:ascii="Times New Roman" w:eastAsia="Times New Roman" w:hAnsi="Times New Roman"/>
          <w:sz w:val="28"/>
          <w:szCs w:val="28"/>
          <w:lang w:eastAsia="ru-RU"/>
        </w:rPr>
        <w:t>финансовое управление</w:t>
      </w:r>
      <w:r w:rsidRPr="00637032">
        <w:rPr>
          <w:rFonts w:ascii="Times New Roman" w:eastAsiaTheme="minorHAnsi" w:hAnsi="Times New Roman"/>
          <w:sz w:val="28"/>
          <w:szCs w:val="28"/>
        </w:rPr>
        <w:t>, после проверки указанной в них информации на ее соответствие данным, содержащимся в соответствующем электронном документе, хранящемся в</w:t>
      </w:r>
      <w:r w:rsidR="00447E08">
        <w:rPr>
          <w:rFonts w:ascii="Times New Roman" w:eastAsiaTheme="minorHAnsi" w:hAnsi="Times New Roman"/>
          <w:sz w:val="28"/>
          <w:szCs w:val="28"/>
        </w:rPr>
        <w:t xml:space="preserve"> региональной системе исполнения бюджета Тульской </w:t>
      </w:r>
      <w:r w:rsidR="00390C65">
        <w:rPr>
          <w:rFonts w:ascii="Times New Roman" w:eastAsiaTheme="minorHAnsi" w:hAnsi="Times New Roman"/>
          <w:sz w:val="28"/>
          <w:szCs w:val="28"/>
        </w:rPr>
        <w:t>области</w:t>
      </w:r>
      <w:r w:rsidR="00390C65" w:rsidRPr="00637032">
        <w:rPr>
          <w:rFonts w:ascii="Times New Roman" w:eastAsiaTheme="minorHAnsi" w:hAnsi="Times New Roman"/>
          <w:sz w:val="28"/>
          <w:szCs w:val="28"/>
        </w:rPr>
        <w:t xml:space="preserve"> </w:t>
      </w:r>
      <w:r w:rsidR="00390C65">
        <w:rPr>
          <w:rFonts w:ascii="Times New Roman" w:eastAsiaTheme="minorHAnsi" w:hAnsi="Times New Roman"/>
          <w:sz w:val="28"/>
          <w:szCs w:val="28"/>
        </w:rPr>
        <w:t>Web</w:t>
      </w:r>
      <w:r w:rsidR="00447E08" w:rsidRPr="00447E08">
        <w:rPr>
          <w:rFonts w:ascii="Times New Roman" w:eastAsiaTheme="minorHAnsi" w:hAnsi="Times New Roman"/>
          <w:sz w:val="28"/>
          <w:szCs w:val="28"/>
        </w:rPr>
        <w:t>-</w:t>
      </w:r>
      <w:r w:rsidR="00447E08">
        <w:rPr>
          <w:rFonts w:ascii="Times New Roman" w:eastAsiaTheme="minorHAnsi" w:hAnsi="Times New Roman"/>
          <w:sz w:val="28"/>
          <w:szCs w:val="28"/>
        </w:rPr>
        <w:t>исполнение</w:t>
      </w:r>
      <w:r w:rsidRPr="00637032">
        <w:rPr>
          <w:rFonts w:ascii="Times New Roman" w:eastAsiaTheme="minorHAnsi" w:hAnsi="Times New Roman"/>
          <w:sz w:val="28"/>
          <w:szCs w:val="28"/>
        </w:rPr>
        <w:t>.</w:t>
      </w:r>
    </w:p>
    <w:p w:rsidR="00637032" w:rsidRPr="00637032" w:rsidRDefault="00637032" w:rsidP="00637032">
      <w:pPr>
        <w:autoSpaceDE w:val="0"/>
        <w:autoSpaceDN w:val="0"/>
        <w:adjustRightInd w:val="0"/>
        <w:spacing w:after="0" w:line="240" w:lineRule="auto"/>
        <w:ind w:firstLine="540"/>
        <w:jc w:val="both"/>
        <w:rPr>
          <w:rFonts w:ascii="Times New Roman" w:eastAsiaTheme="minorHAnsi" w:hAnsi="Times New Roman"/>
          <w:sz w:val="28"/>
          <w:szCs w:val="28"/>
        </w:rPr>
      </w:pPr>
      <w:r w:rsidRPr="00637032">
        <w:rPr>
          <w:rFonts w:ascii="Times New Roman" w:eastAsiaTheme="minorHAnsi" w:hAnsi="Times New Roman"/>
          <w:sz w:val="28"/>
          <w:szCs w:val="28"/>
        </w:rPr>
        <w:t>6.4. Финансовым управлением вместе с Выпиской из соответствующего лицевого счета формируются и представляются клиенту:</w:t>
      </w:r>
    </w:p>
    <w:p w:rsidR="005322D3"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Приложение к Выписке из лицевого счета главного распорядителя (распорядителя) бюджетных средств по форме согласно</w:t>
      </w:r>
      <w:r w:rsidRPr="00637032">
        <w:rPr>
          <w:rFonts w:ascii="Arial" w:eastAsiaTheme="minorHAnsi" w:hAnsi="Arial" w:cs="Arial"/>
          <w:sz w:val="20"/>
          <w:szCs w:val="20"/>
        </w:rPr>
        <w:t xml:space="preserve"> </w:t>
      </w:r>
      <w:r w:rsidRPr="00637032">
        <w:rPr>
          <w:rFonts w:ascii="Times New Roman" w:eastAsia="Times New Roman" w:hAnsi="Times New Roman"/>
          <w:sz w:val="28"/>
          <w:szCs w:val="28"/>
          <w:lang w:eastAsia="ru-RU"/>
        </w:rPr>
        <w:t>приложению № 1</w:t>
      </w:r>
      <w:r w:rsidR="004F5194">
        <w:rPr>
          <w:rFonts w:ascii="Times New Roman" w:eastAsia="Times New Roman" w:hAnsi="Times New Roman"/>
          <w:sz w:val="28"/>
          <w:szCs w:val="28"/>
          <w:lang w:eastAsia="ru-RU"/>
        </w:rPr>
        <w:t>5</w:t>
      </w:r>
      <w:r w:rsidRPr="00637032">
        <w:rPr>
          <w:rFonts w:ascii="Times New Roman" w:eastAsia="Times New Roman" w:hAnsi="Times New Roman"/>
          <w:sz w:val="28"/>
          <w:szCs w:val="28"/>
          <w:lang w:eastAsia="ru-RU"/>
        </w:rPr>
        <w:t xml:space="preserve"> к настоящему Порядку</w:t>
      </w:r>
      <w:r w:rsidR="005322D3">
        <w:rPr>
          <w:rFonts w:ascii="Times New Roman" w:eastAsia="Times New Roman" w:hAnsi="Times New Roman"/>
          <w:sz w:val="28"/>
          <w:szCs w:val="28"/>
          <w:lang w:eastAsia="ru-RU"/>
        </w:rPr>
        <w:t>;</w:t>
      </w:r>
    </w:p>
    <w:p w:rsidR="00637032" w:rsidRPr="00637032" w:rsidRDefault="00637032" w:rsidP="00637032">
      <w:pPr>
        <w:autoSpaceDE w:val="0"/>
        <w:autoSpaceDN w:val="0"/>
        <w:adjustRightInd w:val="0"/>
        <w:spacing w:after="0" w:line="240" w:lineRule="auto"/>
        <w:ind w:firstLine="540"/>
        <w:jc w:val="both"/>
        <w:rPr>
          <w:rFonts w:ascii="Arial" w:eastAsiaTheme="minorHAnsi" w:hAnsi="Arial" w:cs="Arial"/>
          <w:sz w:val="20"/>
          <w:szCs w:val="20"/>
        </w:rPr>
      </w:pPr>
      <w:r w:rsidRPr="00637032">
        <w:rPr>
          <w:rFonts w:ascii="Times New Roman" w:eastAsia="Times New Roman" w:hAnsi="Times New Roman"/>
          <w:sz w:val="28"/>
          <w:szCs w:val="28"/>
          <w:lang w:eastAsia="ru-RU"/>
        </w:rPr>
        <w:t>Приложение к Выписке из лицевого счета получателя бюджетных средств по форме согласно</w:t>
      </w:r>
      <w:r w:rsidRPr="00637032">
        <w:rPr>
          <w:rFonts w:ascii="Arial" w:eastAsiaTheme="minorHAnsi" w:hAnsi="Arial" w:cs="Arial"/>
          <w:sz w:val="20"/>
          <w:szCs w:val="20"/>
        </w:rPr>
        <w:t xml:space="preserve"> </w:t>
      </w:r>
      <w:r w:rsidRPr="00637032">
        <w:rPr>
          <w:rFonts w:ascii="Times New Roman" w:eastAsia="Times New Roman" w:hAnsi="Times New Roman"/>
          <w:sz w:val="28"/>
          <w:szCs w:val="28"/>
          <w:lang w:eastAsia="ru-RU"/>
        </w:rPr>
        <w:t>приложению № 1</w:t>
      </w:r>
      <w:r w:rsidR="004F5194">
        <w:rPr>
          <w:rFonts w:ascii="Times New Roman" w:eastAsia="Times New Roman" w:hAnsi="Times New Roman"/>
          <w:sz w:val="28"/>
          <w:szCs w:val="28"/>
          <w:lang w:eastAsia="ru-RU"/>
        </w:rPr>
        <w:t>6</w:t>
      </w:r>
      <w:r w:rsidRPr="00637032">
        <w:rPr>
          <w:rFonts w:ascii="Times New Roman" w:eastAsia="Times New Roman" w:hAnsi="Times New Roman"/>
          <w:sz w:val="28"/>
          <w:szCs w:val="28"/>
          <w:lang w:eastAsia="ru-RU"/>
        </w:rPr>
        <w:t xml:space="preserve"> к настоящему Порядку</w:t>
      </w:r>
      <w:r w:rsidR="005322D3">
        <w:rPr>
          <w:rFonts w:ascii="Times New Roman" w:eastAsia="Times New Roman" w:hAnsi="Times New Roman"/>
          <w:sz w:val="28"/>
          <w:szCs w:val="28"/>
          <w:lang w:eastAsia="ru-RU"/>
        </w:rPr>
        <w:t>;</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Приложение к Выписке из лицевого счета бюджетного (автономного) учреждения по форме согласно приложению № 1</w:t>
      </w:r>
      <w:r w:rsidR="004F5194">
        <w:rPr>
          <w:rFonts w:ascii="Times New Roman" w:eastAsia="Times New Roman" w:hAnsi="Times New Roman"/>
          <w:sz w:val="28"/>
          <w:szCs w:val="28"/>
          <w:lang w:eastAsia="ru-RU"/>
        </w:rPr>
        <w:t>7</w:t>
      </w:r>
      <w:r w:rsidRPr="00637032">
        <w:rPr>
          <w:rFonts w:ascii="Times New Roman" w:eastAsia="Times New Roman" w:hAnsi="Times New Roman"/>
          <w:sz w:val="28"/>
          <w:szCs w:val="28"/>
          <w:lang w:eastAsia="ru-RU"/>
        </w:rPr>
        <w:t xml:space="preserve"> к настоящему Порядку;</w:t>
      </w:r>
    </w:p>
    <w:p w:rsidR="00637032" w:rsidRPr="00637032" w:rsidRDefault="00637032" w:rsidP="00637032">
      <w:pPr>
        <w:autoSpaceDE w:val="0"/>
        <w:autoSpaceDN w:val="0"/>
        <w:adjustRightInd w:val="0"/>
        <w:spacing w:after="0" w:line="240" w:lineRule="auto"/>
        <w:ind w:firstLine="540"/>
        <w:jc w:val="both"/>
        <w:rPr>
          <w:rFonts w:ascii="Arial" w:eastAsiaTheme="minorHAnsi" w:hAnsi="Arial" w:cs="Arial"/>
          <w:sz w:val="20"/>
          <w:szCs w:val="20"/>
        </w:rPr>
      </w:pPr>
      <w:r w:rsidRPr="00637032">
        <w:rPr>
          <w:rFonts w:ascii="Times New Roman" w:eastAsia="Times New Roman" w:hAnsi="Times New Roman"/>
          <w:sz w:val="28"/>
          <w:szCs w:val="28"/>
          <w:lang w:eastAsia="ru-RU"/>
        </w:rPr>
        <w:t>Приложение к Выписке из отдельного лицевого счета бюджетного (автономного) учреждения по форме</w:t>
      </w:r>
      <w:r w:rsidRPr="00637032">
        <w:rPr>
          <w:rFonts w:ascii="Arial" w:eastAsiaTheme="minorHAnsi" w:hAnsi="Arial" w:cs="Arial"/>
          <w:sz w:val="20"/>
          <w:szCs w:val="20"/>
        </w:rPr>
        <w:t xml:space="preserve"> </w:t>
      </w:r>
      <w:r w:rsidR="005322D3" w:rsidRPr="005322D3">
        <w:rPr>
          <w:rFonts w:ascii="Times New Roman" w:eastAsia="Times New Roman" w:hAnsi="Times New Roman"/>
          <w:sz w:val="28"/>
          <w:szCs w:val="28"/>
          <w:lang w:eastAsia="ru-RU"/>
        </w:rPr>
        <w:t xml:space="preserve">согласно </w:t>
      </w:r>
      <w:r w:rsidRPr="00637032">
        <w:rPr>
          <w:rFonts w:ascii="Times New Roman" w:eastAsia="Times New Roman" w:hAnsi="Times New Roman"/>
          <w:sz w:val="28"/>
          <w:szCs w:val="28"/>
          <w:lang w:eastAsia="ru-RU"/>
        </w:rPr>
        <w:t>приложению № 1</w:t>
      </w:r>
      <w:r w:rsidR="004F5194">
        <w:rPr>
          <w:rFonts w:ascii="Times New Roman" w:eastAsia="Times New Roman" w:hAnsi="Times New Roman"/>
          <w:sz w:val="28"/>
          <w:szCs w:val="28"/>
          <w:lang w:eastAsia="ru-RU"/>
        </w:rPr>
        <w:t>8</w:t>
      </w:r>
      <w:r w:rsidRPr="00637032">
        <w:rPr>
          <w:rFonts w:ascii="Times New Roman" w:eastAsia="Times New Roman" w:hAnsi="Times New Roman"/>
          <w:sz w:val="28"/>
          <w:szCs w:val="28"/>
          <w:lang w:eastAsia="ru-RU"/>
        </w:rPr>
        <w:t xml:space="preserve"> к настоящему Порядку</w:t>
      </w:r>
      <w:r w:rsidR="005322D3" w:rsidRPr="005322D3">
        <w:rPr>
          <w:rFonts w:ascii="Times New Roman" w:eastAsia="Times New Roman" w:hAnsi="Times New Roman"/>
          <w:sz w:val="28"/>
          <w:szCs w:val="28"/>
          <w:lang w:eastAsia="ru-RU"/>
        </w:rPr>
        <w:t>.</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финансовым управлением, за исключением лицевых счетов для учета операций со средствами, поступающими во временное распоряжение получателя бюджетных средств.</w:t>
      </w:r>
    </w:p>
    <w:p w:rsidR="00637032" w:rsidRPr="00637032" w:rsidRDefault="00637032" w:rsidP="00637032">
      <w:pPr>
        <w:autoSpaceDE w:val="0"/>
        <w:autoSpaceDN w:val="0"/>
        <w:adjustRightInd w:val="0"/>
        <w:spacing w:after="0" w:line="240" w:lineRule="auto"/>
        <w:ind w:firstLine="540"/>
        <w:jc w:val="both"/>
        <w:rPr>
          <w:rFonts w:ascii="Arial" w:eastAsiaTheme="minorHAnsi" w:hAnsi="Arial" w:cs="Arial"/>
          <w:sz w:val="20"/>
          <w:szCs w:val="20"/>
        </w:rPr>
      </w:pPr>
      <w:r w:rsidRPr="00637032">
        <w:rPr>
          <w:rFonts w:ascii="Times New Roman" w:eastAsia="Times New Roman" w:hAnsi="Times New Roman"/>
          <w:sz w:val="28"/>
          <w:szCs w:val="28"/>
          <w:lang w:eastAsia="ru-RU"/>
        </w:rPr>
        <w:t xml:space="preserve">6.5. 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r:id="rId8" w:history="1">
        <w:r w:rsidRPr="00637032">
          <w:rPr>
            <w:rFonts w:ascii="Times New Roman" w:eastAsia="Times New Roman" w:hAnsi="Times New Roman"/>
            <w:sz w:val="28"/>
            <w:szCs w:val="28"/>
            <w:lang w:eastAsia="ru-RU"/>
          </w:rPr>
          <w:t>Выписки</w:t>
        </w:r>
      </w:hyperlink>
      <w:r w:rsidRPr="00637032">
        <w:rPr>
          <w:rFonts w:ascii="Times New Roman" w:eastAsia="Times New Roman" w:hAnsi="Times New Roman"/>
          <w:sz w:val="28"/>
          <w:szCs w:val="28"/>
          <w:lang w:eastAsia="ru-RU"/>
        </w:rPr>
        <w:t xml:space="preserve"> из лицевого счета получателя и </w:t>
      </w:r>
      <w:hyperlink r:id="rId9" w:history="1">
        <w:r w:rsidRPr="00637032">
          <w:rPr>
            <w:rFonts w:ascii="Times New Roman" w:eastAsia="Times New Roman" w:hAnsi="Times New Roman"/>
            <w:sz w:val="28"/>
            <w:szCs w:val="28"/>
            <w:lang w:eastAsia="ru-RU"/>
          </w:rPr>
          <w:t>Приложения</w:t>
        </w:r>
      </w:hyperlink>
      <w:r w:rsidRPr="00637032">
        <w:rPr>
          <w:rFonts w:ascii="Times New Roman" w:eastAsia="Times New Roman" w:hAnsi="Times New Roman"/>
          <w:sz w:val="28"/>
          <w:szCs w:val="28"/>
          <w:lang w:eastAsia="ru-RU"/>
        </w:rPr>
        <w:t xml:space="preserve"> к Выписке из лицевого счета получателя. Указанные </w:t>
      </w:r>
      <w:hyperlink r:id="rId10" w:history="1">
        <w:r w:rsidRPr="00637032">
          <w:rPr>
            <w:rFonts w:ascii="Times New Roman" w:eastAsia="Times New Roman" w:hAnsi="Times New Roman"/>
            <w:sz w:val="28"/>
            <w:szCs w:val="28"/>
            <w:lang w:eastAsia="ru-RU"/>
          </w:rPr>
          <w:t>Выписка</w:t>
        </w:r>
      </w:hyperlink>
      <w:r w:rsidRPr="00637032">
        <w:rPr>
          <w:rFonts w:ascii="Times New Roman" w:eastAsia="Times New Roman" w:hAnsi="Times New Roman"/>
          <w:sz w:val="28"/>
          <w:szCs w:val="28"/>
          <w:lang w:eastAsia="ru-RU"/>
        </w:rPr>
        <w:t xml:space="preserve"> и </w:t>
      </w:r>
      <w:hyperlink r:id="rId11" w:history="1">
        <w:r w:rsidRPr="00637032">
          <w:rPr>
            <w:rFonts w:ascii="Times New Roman" w:eastAsia="Times New Roman" w:hAnsi="Times New Roman"/>
            <w:sz w:val="28"/>
            <w:szCs w:val="28"/>
            <w:lang w:eastAsia="ru-RU"/>
          </w:rPr>
          <w:t>Приложение</w:t>
        </w:r>
      </w:hyperlink>
      <w:r w:rsidRPr="00637032">
        <w:rPr>
          <w:rFonts w:ascii="Times New Roman" w:eastAsia="Times New Roman" w:hAnsi="Times New Roman"/>
          <w:sz w:val="28"/>
          <w:szCs w:val="28"/>
          <w:lang w:eastAsia="ru-RU"/>
        </w:rPr>
        <w:t xml:space="preserve">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637032" w:rsidRPr="00637032" w:rsidRDefault="00637032" w:rsidP="00637032">
      <w:pPr>
        <w:autoSpaceDE w:val="0"/>
        <w:autoSpaceDN w:val="0"/>
        <w:adjustRightInd w:val="0"/>
        <w:spacing w:after="0" w:line="240" w:lineRule="auto"/>
        <w:ind w:firstLine="540"/>
        <w:jc w:val="both"/>
        <w:rPr>
          <w:rFonts w:ascii="Arial" w:eastAsiaTheme="minorHAnsi" w:hAnsi="Arial" w:cs="Arial"/>
          <w:sz w:val="20"/>
          <w:szCs w:val="20"/>
        </w:rPr>
      </w:pPr>
      <w:r w:rsidRPr="00637032">
        <w:rPr>
          <w:rFonts w:ascii="Times New Roman" w:eastAsia="Times New Roman" w:hAnsi="Times New Roman"/>
          <w:sz w:val="28"/>
          <w:szCs w:val="28"/>
          <w:lang w:eastAsia="ru-RU"/>
        </w:rPr>
        <w:t xml:space="preserve">6.6. Выписки из соответствующих лицевых счетов и Приложения к ним на бумажном носителе выдаются под расписку лицам, включенным в </w:t>
      </w:r>
      <w:hyperlink r:id="rId12" w:history="1">
        <w:r w:rsidRPr="00637032">
          <w:rPr>
            <w:rFonts w:ascii="Times New Roman" w:eastAsia="Times New Roman" w:hAnsi="Times New Roman"/>
            <w:sz w:val="28"/>
            <w:szCs w:val="28"/>
            <w:lang w:eastAsia="ru-RU"/>
          </w:rPr>
          <w:t>Карточку</w:t>
        </w:r>
      </w:hyperlink>
      <w:r w:rsidRPr="00637032">
        <w:rPr>
          <w:rFonts w:ascii="Times New Roman" w:eastAsia="Times New Roman" w:hAnsi="Times New Roman"/>
          <w:sz w:val="28"/>
          <w:szCs w:val="28"/>
          <w:lang w:eastAsia="ru-RU"/>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r w:rsidRPr="00637032">
        <w:rPr>
          <w:rFonts w:ascii="Arial" w:eastAsiaTheme="minorHAnsi" w:hAnsi="Arial" w:cs="Arial"/>
          <w:sz w:val="20"/>
          <w:szCs w:val="20"/>
        </w:rPr>
        <w:t>.</w:t>
      </w:r>
    </w:p>
    <w:p w:rsidR="00637032" w:rsidRPr="00637032" w:rsidRDefault="00637032" w:rsidP="00637032">
      <w:pPr>
        <w:autoSpaceDE w:val="0"/>
        <w:autoSpaceDN w:val="0"/>
        <w:adjustRightInd w:val="0"/>
        <w:spacing w:after="0" w:line="240" w:lineRule="auto"/>
        <w:ind w:firstLine="540"/>
        <w:jc w:val="both"/>
        <w:rPr>
          <w:rFonts w:ascii="Arial" w:eastAsiaTheme="minorHAnsi" w:hAnsi="Arial" w:cs="Arial"/>
          <w:sz w:val="20"/>
          <w:szCs w:val="20"/>
        </w:rPr>
      </w:pPr>
      <w:r w:rsidRPr="00637032">
        <w:rPr>
          <w:rFonts w:ascii="Times New Roman" w:eastAsia="Times New Roman" w:hAnsi="Times New Roman"/>
          <w:sz w:val="28"/>
          <w:szCs w:val="28"/>
          <w:lang w:eastAsia="ru-RU"/>
        </w:rPr>
        <w:t xml:space="preserve">Работникам клиента, подписи которых не включены в </w:t>
      </w:r>
      <w:hyperlink r:id="rId13" w:history="1">
        <w:r w:rsidRPr="00637032">
          <w:rPr>
            <w:rFonts w:ascii="Times New Roman" w:eastAsia="Times New Roman" w:hAnsi="Times New Roman"/>
            <w:sz w:val="28"/>
            <w:szCs w:val="28"/>
            <w:lang w:eastAsia="ru-RU"/>
          </w:rPr>
          <w:t>Карточку</w:t>
        </w:r>
      </w:hyperlink>
      <w:r w:rsidRPr="00637032">
        <w:rPr>
          <w:rFonts w:ascii="Times New Roman" w:eastAsia="Times New Roman" w:hAnsi="Times New Roman"/>
          <w:sz w:val="28"/>
          <w:szCs w:val="28"/>
          <w:lang w:eastAsia="ru-RU"/>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r w:rsidRPr="00637032">
        <w:rPr>
          <w:rFonts w:ascii="Arial" w:eastAsiaTheme="minorHAnsi" w:hAnsi="Arial" w:cs="Arial"/>
          <w:sz w:val="20"/>
          <w:szCs w:val="20"/>
        </w:rPr>
        <w:t>.</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6.7. В случае утери клиентом Выписки из соответствующего лицев</w:t>
      </w:r>
      <w:r w:rsidR="004F5194">
        <w:rPr>
          <w:rFonts w:ascii="Times New Roman" w:eastAsia="Times New Roman" w:hAnsi="Times New Roman"/>
          <w:sz w:val="28"/>
          <w:szCs w:val="28"/>
          <w:lang w:eastAsia="ru-RU"/>
        </w:rPr>
        <w:t xml:space="preserve">ого счета или Приложений к ней </w:t>
      </w:r>
      <w:r w:rsidRPr="00637032">
        <w:rPr>
          <w:rFonts w:ascii="Times New Roman" w:eastAsia="Times New Roman" w:hAnsi="Times New Roman"/>
          <w:sz w:val="28"/>
          <w:szCs w:val="28"/>
          <w:lang w:eastAsia="ru-RU"/>
        </w:rPr>
        <w:t>дубликаты выдаются клиенту по его письменному заявлению, оформленному в произвольной форме, с разрешения уполномоченного руководителем работника финансового управления.</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Сообщения о неполучении Выписок из соответствующих лицевых счетов или Приложений к ним клиенты обязаны направлять в финансовое управление в течение трех рабочих дней со дня получения очередной Выписки из соответствующего лицевого счета.</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6.8. Хранение Выписок из соответствующих лицевых счетов и Приложений к ним осуществляется финансовым управлением в соответствии с правилами делопроизводства.</w:t>
      </w:r>
    </w:p>
    <w:p w:rsidR="00637032" w:rsidRP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37032">
        <w:rPr>
          <w:rFonts w:ascii="Times New Roman" w:eastAsia="Times New Roman" w:hAnsi="Times New Roman"/>
          <w:sz w:val="28"/>
          <w:szCs w:val="28"/>
          <w:lang w:eastAsia="ru-RU"/>
        </w:rPr>
        <w:t xml:space="preserve">Клиент письменно сообщает финансовому управлению не позднее чем через три рабочих дня после получения Выписки из соответствующего лицевого счета </w:t>
      </w:r>
      <w:r w:rsidR="004F5194">
        <w:rPr>
          <w:rFonts w:ascii="Times New Roman" w:eastAsia="Times New Roman" w:hAnsi="Times New Roman"/>
          <w:sz w:val="28"/>
          <w:szCs w:val="28"/>
          <w:lang w:eastAsia="ru-RU"/>
        </w:rPr>
        <w:t xml:space="preserve"> о с</w:t>
      </w:r>
      <w:r w:rsidRPr="00637032">
        <w:rPr>
          <w:rFonts w:ascii="Times New Roman" w:eastAsia="Times New Roman" w:hAnsi="Times New Roman"/>
          <w:sz w:val="28"/>
          <w:szCs w:val="28"/>
          <w:lang w:eastAsia="ru-RU"/>
        </w:rPr>
        <w:t xml:space="preserve">уммах, ошибочно отраженных в его лицевом счете. </w:t>
      </w:r>
      <w:r w:rsidR="005322D3">
        <w:rPr>
          <w:rFonts w:ascii="Times New Roman" w:eastAsia="Times New Roman" w:hAnsi="Times New Roman"/>
          <w:sz w:val="28"/>
          <w:szCs w:val="28"/>
          <w:lang w:eastAsia="ru-RU"/>
        </w:rPr>
        <w:t>В случае непоступления</w:t>
      </w:r>
      <w:r w:rsidRPr="00637032">
        <w:rPr>
          <w:rFonts w:ascii="Times New Roman" w:eastAsia="Times New Roman" w:hAnsi="Times New Roman"/>
          <w:sz w:val="28"/>
          <w:szCs w:val="28"/>
          <w:lang w:eastAsia="ru-RU"/>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637032" w:rsidRDefault="00637032" w:rsidP="00637032">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3" w:name="Par48"/>
      <w:bookmarkEnd w:id="3"/>
      <w:r w:rsidRPr="00637032">
        <w:rPr>
          <w:rFonts w:ascii="Times New Roman" w:eastAsia="Times New Roman" w:hAnsi="Times New Roman"/>
          <w:sz w:val="28"/>
          <w:szCs w:val="28"/>
          <w:lang w:eastAsia="ru-RU"/>
        </w:rPr>
        <w:t xml:space="preserve">6.9. Выписки из соответствующих лицевых счетов, приложения к ним, предоставляемые финансовым управлением в электронном виде посредством </w:t>
      </w:r>
      <w:r w:rsidR="004F5194">
        <w:rPr>
          <w:rFonts w:ascii="Times New Roman" w:eastAsia="Times New Roman" w:hAnsi="Times New Roman"/>
          <w:sz w:val="28"/>
          <w:szCs w:val="28"/>
          <w:lang w:eastAsia="ru-RU"/>
        </w:rPr>
        <w:t xml:space="preserve">программного продукта, используемого в процессе исполнения бюджета, </w:t>
      </w:r>
      <w:r w:rsidRPr="00637032">
        <w:rPr>
          <w:rFonts w:ascii="Times New Roman" w:eastAsia="Times New Roman" w:hAnsi="Times New Roman"/>
          <w:sz w:val="28"/>
          <w:szCs w:val="28"/>
          <w:lang w:eastAsia="ru-RU"/>
        </w:rPr>
        <w:t>подписываются ответственным испол</w:t>
      </w:r>
      <w:r w:rsidR="00AE6DE9">
        <w:rPr>
          <w:rFonts w:ascii="Times New Roman" w:eastAsia="Times New Roman" w:hAnsi="Times New Roman"/>
          <w:sz w:val="28"/>
          <w:szCs w:val="28"/>
          <w:lang w:eastAsia="ru-RU"/>
        </w:rPr>
        <w:t>нителем финансового управления.».</w:t>
      </w:r>
    </w:p>
    <w:p w:rsidR="00810CAD" w:rsidRPr="00A40CF9" w:rsidRDefault="00810CAD" w:rsidP="00A40CF9">
      <w:pPr>
        <w:autoSpaceDE w:val="0"/>
        <w:autoSpaceDN w:val="0"/>
        <w:adjustRightInd w:val="0"/>
        <w:spacing w:after="0" w:line="240" w:lineRule="auto"/>
        <w:ind w:firstLine="540"/>
        <w:jc w:val="both"/>
        <w:rPr>
          <w:rFonts w:ascii="PT Astra Serif" w:hAnsi="PT Astra Serif" w:cs="Arial"/>
          <w:sz w:val="28"/>
          <w:szCs w:val="28"/>
        </w:rPr>
      </w:pPr>
      <w:r w:rsidRPr="00810CAD">
        <w:rPr>
          <w:rFonts w:ascii="Times New Roman" w:eastAsia="Times New Roman" w:hAnsi="Times New Roman"/>
          <w:sz w:val="28"/>
          <w:szCs w:val="28"/>
          <w:lang w:eastAsia="ru-RU"/>
        </w:rPr>
        <w:t>2. Референту отдел</w:t>
      </w:r>
      <w:r w:rsidR="0025513A">
        <w:rPr>
          <w:rFonts w:ascii="Times New Roman" w:eastAsia="Times New Roman" w:hAnsi="Times New Roman"/>
          <w:sz w:val="28"/>
          <w:szCs w:val="28"/>
          <w:lang w:eastAsia="ru-RU"/>
        </w:rPr>
        <w:t>а</w:t>
      </w:r>
      <w:r w:rsidRPr="00810CAD">
        <w:rPr>
          <w:rFonts w:ascii="Times New Roman" w:eastAsia="Times New Roman" w:hAnsi="Times New Roman"/>
          <w:sz w:val="28"/>
          <w:szCs w:val="28"/>
          <w:lang w:eastAsia="ru-RU"/>
        </w:rPr>
        <w:t xml:space="preserve"> учета, отчётности и кассового исполнения бюджета финансового управления администрации города Тулы Герасимчук Ирине Леонидовне обеспечить доведение настоящего приказ до главных распорядителей бюджетных средств бюджета города Тулы и провести работу по открытию лицевых счетов главным распорядителям бюджетных средств бюджета города Тулы в соответствии с </w:t>
      </w:r>
      <w:r w:rsidR="002F3F94">
        <w:rPr>
          <w:rFonts w:ascii="Times New Roman" w:eastAsia="Times New Roman" w:hAnsi="Times New Roman"/>
          <w:sz w:val="28"/>
          <w:szCs w:val="28"/>
          <w:lang w:eastAsia="ru-RU"/>
        </w:rPr>
        <w:t>п</w:t>
      </w:r>
      <w:r w:rsidRPr="00810CAD">
        <w:rPr>
          <w:rFonts w:ascii="Times New Roman" w:eastAsia="Times New Roman" w:hAnsi="Times New Roman"/>
          <w:sz w:val="28"/>
          <w:szCs w:val="28"/>
          <w:lang w:eastAsia="ru-RU"/>
        </w:rPr>
        <w:t xml:space="preserve">орядком </w:t>
      </w:r>
      <w:r w:rsidR="002F3F94" w:rsidRPr="00637032">
        <w:rPr>
          <w:rFonts w:ascii="PT Astra Serif" w:hAnsi="PT Astra Serif" w:cs="Arial"/>
          <w:sz w:val="28"/>
          <w:szCs w:val="28"/>
        </w:rPr>
        <w:t>открытия и ведения лицевых счетов финансовым управлением</w:t>
      </w:r>
      <w:r w:rsidR="002F3F94">
        <w:rPr>
          <w:rFonts w:ascii="PT Astra Serif" w:hAnsi="PT Astra Serif" w:cs="Arial"/>
          <w:sz w:val="28"/>
          <w:szCs w:val="28"/>
        </w:rPr>
        <w:t xml:space="preserve"> </w:t>
      </w:r>
      <w:r w:rsidR="002F3F94" w:rsidRPr="00637032">
        <w:rPr>
          <w:rFonts w:ascii="PT Astra Serif" w:hAnsi="PT Astra Serif" w:cs="Arial"/>
          <w:sz w:val="28"/>
          <w:szCs w:val="28"/>
        </w:rPr>
        <w:t>администрации города Тулы</w:t>
      </w:r>
      <w:r w:rsidR="002F3F94">
        <w:rPr>
          <w:rFonts w:ascii="PT Astra Serif" w:hAnsi="PT Astra Serif" w:cs="Arial"/>
          <w:sz w:val="28"/>
          <w:szCs w:val="28"/>
        </w:rPr>
        <w:t xml:space="preserve">, утвержденным приказом финансового управления от 28.12.2023 № 75 </w:t>
      </w:r>
      <w:r w:rsidR="00A40CF9">
        <w:rPr>
          <w:rFonts w:ascii="PT Astra Serif" w:hAnsi="PT Astra Serif" w:cs="Arial"/>
          <w:sz w:val="28"/>
          <w:szCs w:val="28"/>
        </w:rPr>
        <w:t xml:space="preserve">(с изменениями и дополнениями, утверждаемыми настоящим приказом) </w:t>
      </w:r>
      <w:r w:rsidR="002F3F94">
        <w:rPr>
          <w:rFonts w:ascii="Times New Roman" w:eastAsia="Times New Roman" w:hAnsi="Times New Roman"/>
          <w:sz w:val="28"/>
          <w:szCs w:val="28"/>
          <w:lang w:eastAsia="ru-RU"/>
        </w:rPr>
        <w:t xml:space="preserve">в </w:t>
      </w:r>
      <w:r w:rsidRPr="00810CAD">
        <w:rPr>
          <w:rFonts w:ascii="Times New Roman" w:eastAsia="Times New Roman" w:hAnsi="Times New Roman"/>
          <w:sz w:val="28"/>
          <w:szCs w:val="28"/>
          <w:lang w:eastAsia="ru-RU"/>
        </w:rPr>
        <w:t xml:space="preserve">срок до «10» </w:t>
      </w:r>
      <w:r w:rsidR="002F3F94">
        <w:rPr>
          <w:rFonts w:ascii="Times New Roman" w:eastAsia="Times New Roman" w:hAnsi="Times New Roman"/>
          <w:sz w:val="28"/>
          <w:szCs w:val="28"/>
          <w:lang w:eastAsia="ru-RU"/>
        </w:rPr>
        <w:t>июня</w:t>
      </w:r>
      <w:r w:rsidRPr="00810CAD">
        <w:rPr>
          <w:rFonts w:ascii="Times New Roman" w:eastAsia="Times New Roman" w:hAnsi="Times New Roman"/>
          <w:sz w:val="28"/>
          <w:szCs w:val="28"/>
          <w:lang w:eastAsia="ru-RU"/>
        </w:rPr>
        <w:t xml:space="preserve"> 2024 года. </w:t>
      </w:r>
    </w:p>
    <w:p w:rsidR="00810CAD" w:rsidRPr="00810CAD" w:rsidRDefault="005A648F" w:rsidP="00810CA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810CAD" w:rsidRPr="00810CAD">
        <w:rPr>
          <w:rFonts w:ascii="Times New Roman" w:eastAsia="Times New Roman" w:hAnsi="Times New Roman"/>
          <w:sz w:val="28"/>
          <w:szCs w:val="28"/>
          <w:lang w:eastAsia="ru-RU"/>
        </w:rPr>
        <w:t xml:space="preserve">Контроль за исполнением </w:t>
      </w:r>
      <w:r>
        <w:rPr>
          <w:rFonts w:ascii="Times New Roman" w:eastAsia="Times New Roman" w:hAnsi="Times New Roman"/>
          <w:sz w:val="28"/>
          <w:szCs w:val="28"/>
          <w:lang w:eastAsia="ru-RU"/>
        </w:rPr>
        <w:t>пункта 2 приказа</w:t>
      </w:r>
      <w:r w:rsidR="00810CAD" w:rsidRPr="00810CAD">
        <w:rPr>
          <w:rFonts w:ascii="Times New Roman" w:eastAsia="Times New Roman" w:hAnsi="Times New Roman"/>
          <w:sz w:val="28"/>
          <w:szCs w:val="28"/>
          <w:lang w:eastAsia="ru-RU"/>
        </w:rPr>
        <w:t xml:space="preserve"> возложить на начальника отдела учета, отчётности и кассового исполнения бюджета </w:t>
      </w:r>
      <w:r w:rsidR="0025513A" w:rsidRPr="00810CAD">
        <w:rPr>
          <w:rFonts w:ascii="Times New Roman" w:eastAsia="Times New Roman" w:hAnsi="Times New Roman"/>
          <w:sz w:val="28"/>
          <w:szCs w:val="28"/>
          <w:lang w:eastAsia="ru-RU"/>
        </w:rPr>
        <w:t xml:space="preserve">финансового управления администрации города </w:t>
      </w:r>
      <w:r w:rsidR="00810CAD" w:rsidRPr="00810CAD">
        <w:rPr>
          <w:rFonts w:ascii="Times New Roman" w:eastAsia="Times New Roman" w:hAnsi="Times New Roman"/>
          <w:sz w:val="28"/>
          <w:szCs w:val="28"/>
          <w:lang w:eastAsia="ru-RU"/>
        </w:rPr>
        <w:t>Сергееву Наталью Алексеевну.</w:t>
      </w:r>
    </w:p>
    <w:p w:rsidR="009156DD" w:rsidRDefault="009156DD" w:rsidP="00810CAD">
      <w:pPr>
        <w:autoSpaceDE w:val="0"/>
        <w:autoSpaceDN w:val="0"/>
        <w:jc w:val="both"/>
        <w:rPr>
          <w:rFonts w:ascii="Times New Roman" w:hAnsi="Times New Roman"/>
          <w:sz w:val="28"/>
          <w:szCs w:val="28"/>
        </w:rPr>
      </w:pPr>
      <w:r>
        <w:rPr>
          <w:rFonts w:ascii="Times New Roman" w:hAnsi="Times New Roman"/>
          <w:sz w:val="28"/>
          <w:szCs w:val="28"/>
        </w:rPr>
        <w:t xml:space="preserve">       </w:t>
      </w:r>
      <w:r w:rsidR="005A648F">
        <w:rPr>
          <w:rFonts w:ascii="Times New Roman" w:hAnsi="Times New Roman"/>
          <w:sz w:val="28"/>
          <w:szCs w:val="28"/>
        </w:rPr>
        <w:t xml:space="preserve"> 4</w:t>
      </w:r>
      <w:r>
        <w:rPr>
          <w:rFonts w:ascii="Times New Roman" w:hAnsi="Times New Roman"/>
          <w:sz w:val="28"/>
          <w:szCs w:val="28"/>
        </w:rPr>
        <w:t xml:space="preserve">. </w:t>
      </w:r>
      <w:r w:rsidRPr="001C46F9">
        <w:rPr>
          <w:rFonts w:ascii="Times New Roman" w:hAnsi="Times New Roman"/>
          <w:sz w:val="28"/>
          <w:szCs w:val="28"/>
        </w:rPr>
        <w:t>Приказ вступает в силу с</w:t>
      </w:r>
      <w:r>
        <w:rPr>
          <w:rFonts w:ascii="Times New Roman" w:hAnsi="Times New Roman"/>
          <w:sz w:val="28"/>
          <w:szCs w:val="28"/>
        </w:rPr>
        <w:t>о дня</w:t>
      </w:r>
      <w:r w:rsidRPr="0096755B">
        <w:rPr>
          <w:rFonts w:ascii="Times New Roman" w:hAnsi="Times New Roman"/>
          <w:sz w:val="28"/>
          <w:szCs w:val="28"/>
        </w:rPr>
        <w:t xml:space="preserve"> </w:t>
      </w:r>
      <w:r>
        <w:rPr>
          <w:rFonts w:ascii="Times New Roman" w:hAnsi="Times New Roman"/>
          <w:sz w:val="28"/>
          <w:szCs w:val="28"/>
        </w:rPr>
        <w:t xml:space="preserve">официального опубликования. </w:t>
      </w:r>
    </w:p>
    <w:p w:rsidR="009156DD" w:rsidRDefault="009156DD" w:rsidP="009156DD">
      <w:pPr>
        <w:widowControl w:val="0"/>
        <w:autoSpaceDE w:val="0"/>
        <w:autoSpaceDN w:val="0"/>
        <w:adjustRightInd w:val="0"/>
        <w:spacing w:after="0" w:line="240" w:lineRule="auto"/>
        <w:ind w:firstLine="709"/>
        <w:jc w:val="both"/>
        <w:rPr>
          <w:rFonts w:ascii="Times New Roman" w:hAnsi="Times New Roman"/>
          <w:sz w:val="28"/>
          <w:szCs w:val="28"/>
        </w:rPr>
      </w:pPr>
    </w:p>
    <w:p w:rsidR="009156DD" w:rsidRPr="00CC22F9" w:rsidRDefault="009156DD" w:rsidP="009156DD">
      <w:pPr>
        <w:spacing w:after="0" w:line="240" w:lineRule="auto"/>
        <w:jc w:val="both"/>
        <w:rPr>
          <w:rFonts w:ascii="Times New Roman" w:hAnsi="Times New Roman"/>
          <w:b/>
          <w:sz w:val="28"/>
          <w:szCs w:val="28"/>
        </w:rPr>
      </w:pPr>
      <w:r w:rsidRPr="00CC22F9">
        <w:rPr>
          <w:rFonts w:ascii="Times New Roman" w:hAnsi="Times New Roman"/>
          <w:b/>
          <w:sz w:val="28"/>
          <w:szCs w:val="28"/>
        </w:rPr>
        <w:t xml:space="preserve">Начальник финансового управления </w:t>
      </w:r>
    </w:p>
    <w:p w:rsidR="009156DD" w:rsidRPr="00CC22F9" w:rsidRDefault="009156DD" w:rsidP="009156DD">
      <w:pPr>
        <w:spacing w:after="0" w:line="240" w:lineRule="auto"/>
        <w:jc w:val="both"/>
        <w:rPr>
          <w:rFonts w:ascii="Times New Roman" w:hAnsi="Times New Roman"/>
          <w:b/>
          <w:sz w:val="28"/>
          <w:szCs w:val="28"/>
        </w:rPr>
      </w:pPr>
      <w:r w:rsidRPr="00CC22F9">
        <w:rPr>
          <w:rFonts w:ascii="Times New Roman" w:hAnsi="Times New Roman"/>
          <w:b/>
          <w:sz w:val="28"/>
          <w:szCs w:val="28"/>
        </w:rPr>
        <w:t xml:space="preserve">администрации города Тулы                                             </w:t>
      </w:r>
      <w:r>
        <w:rPr>
          <w:rFonts w:ascii="Times New Roman" w:hAnsi="Times New Roman"/>
          <w:b/>
          <w:sz w:val="28"/>
          <w:szCs w:val="28"/>
        </w:rPr>
        <w:t xml:space="preserve">   </w:t>
      </w:r>
      <w:r w:rsidRPr="00CC22F9">
        <w:rPr>
          <w:rFonts w:ascii="Times New Roman" w:hAnsi="Times New Roman"/>
          <w:b/>
          <w:sz w:val="28"/>
          <w:szCs w:val="28"/>
        </w:rPr>
        <w:t xml:space="preserve">             Э.Р. Чубуева </w:t>
      </w:r>
    </w:p>
    <w:p w:rsidR="009156DD" w:rsidRDefault="009156DD" w:rsidP="009156DD">
      <w:pPr>
        <w:spacing w:after="0" w:line="240" w:lineRule="auto"/>
        <w:jc w:val="both"/>
        <w:rPr>
          <w:rFonts w:ascii="Times New Roman" w:hAnsi="Times New Roman"/>
          <w:b/>
          <w:sz w:val="28"/>
          <w:szCs w:val="28"/>
        </w:rPr>
      </w:pPr>
    </w:p>
    <w:p w:rsidR="00390C65" w:rsidRDefault="00390C65" w:rsidP="009156DD">
      <w:pPr>
        <w:autoSpaceDE w:val="0"/>
        <w:autoSpaceDN w:val="0"/>
        <w:adjustRightInd w:val="0"/>
        <w:jc w:val="both"/>
        <w:rPr>
          <w:rFonts w:ascii="Times New Roman" w:hAnsi="Times New Roman"/>
          <w:sz w:val="28"/>
          <w:szCs w:val="28"/>
        </w:rPr>
      </w:pPr>
    </w:p>
    <w:p w:rsidR="00892819" w:rsidRDefault="00892819"/>
    <w:p w:rsidR="00892819" w:rsidRDefault="00892819"/>
    <w:sectPr w:rsidR="00892819" w:rsidSect="00AE6DE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2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DD"/>
    <w:rsid w:val="000819D2"/>
    <w:rsid w:val="000F260D"/>
    <w:rsid w:val="00167B39"/>
    <w:rsid w:val="0025513A"/>
    <w:rsid w:val="00281C66"/>
    <w:rsid w:val="00296E87"/>
    <w:rsid w:val="002F1358"/>
    <w:rsid w:val="002F3F94"/>
    <w:rsid w:val="00390C65"/>
    <w:rsid w:val="003C4864"/>
    <w:rsid w:val="003F2CB2"/>
    <w:rsid w:val="00447E08"/>
    <w:rsid w:val="00457BFA"/>
    <w:rsid w:val="00480FFD"/>
    <w:rsid w:val="004B53BE"/>
    <w:rsid w:val="004F5194"/>
    <w:rsid w:val="005322D3"/>
    <w:rsid w:val="005A648F"/>
    <w:rsid w:val="005E0640"/>
    <w:rsid w:val="00637032"/>
    <w:rsid w:val="006543BE"/>
    <w:rsid w:val="00765DB6"/>
    <w:rsid w:val="007D7324"/>
    <w:rsid w:val="00810CAD"/>
    <w:rsid w:val="00832274"/>
    <w:rsid w:val="00844DE9"/>
    <w:rsid w:val="0088752E"/>
    <w:rsid w:val="00892819"/>
    <w:rsid w:val="009156DD"/>
    <w:rsid w:val="00962CA8"/>
    <w:rsid w:val="00977517"/>
    <w:rsid w:val="00A03493"/>
    <w:rsid w:val="00A40CF9"/>
    <w:rsid w:val="00A415B5"/>
    <w:rsid w:val="00A51E9D"/>
    <w:rsid w:val="00AE6DE9"/>
    <w:rsid w:val="00B21AAA"/>
    <w:rsid w:val="00B338A3"/>
    <w:rsid w:val="00B4240A"/>
    <w:rsid w:val="00BA2B3E"/>
    <w:rsid w:val="00BD270D"/>
    <w:rsid w:val="00C40D0D"/>
    <w:rsid w:val="00C42C73"/>
    <w:rsid w:val="00C6104D"/>
    <w:rsid w:val="00D431AD"/>
    <w:rsid w:val="00D840F7"/>
    <w:rsid w:val="00E41571"/>
    <w:rsid w:val="00E67D04"/>
    <w:rsid w:val="00EC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E380B7-37B3-4CD4-A534-54BFFCD7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6D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D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4DE9"/>
    <w:rPr>
      <w:rFonts w:ascii="Segoe UI" w:eastAsia="Calibri" w:hAnsi="Segoe UI" w:cs="Segoe UI"/>
      <w:sz w:val="18"/>
      <w:szCs w:val="18"/>
    </w:rPr>
  </w:style>
  <w:style w:type="character" w:customStyle="1" w:styleId="FontStyle14">
    <w:name w:val="Font Style14"/>
    <w:rsid w:val="0063703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267&amp;dst=101448" TargetMode="External"/><Relationship Id="rId13" Type="http://schemas.openxmlformats.org/officeDocument/2006/relationships/hyperlink" Target="https://login.consultant.ru/link/?req=doc&amp;base=LAW&amp;n=438267&amp;dst=100812" TargetMode="External"/><Relationship Id="rId3" Type="http://schemas.openxmlformats.org/officeDocument/2006/relationships/settings" Target="settings.xml"/><Relationship Id="rId7" Type="http://schemas.openxmlformats.org/officeDocument/2006/relationships/hyperlink" Target="consultantplus://offline/ref=BEBA6A88B75C4DD91011B1589F55D29C67B2539FF9A3DE292F60A08FF83EC620BAB33BQ6cCJ" TargetMode="External"/><Relationship Id="rId12" Type="http://schemas.openxmlformats.org/officeDocument/2006/relationships/hyperlink" Target="https://login.consultant.ru/link/?req=doc&amp;base=LAW&amp;n=438267&amp;dst=1008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login.consultant.ru/link/?req=doc&amp;base=LAW&amp;n=438267&amp;dst=108372"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login.consultant.ru/link/?req=doc&amp;base=LAW&amp;n=438267&amp;dst=10144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8267&amp;dst=10837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2704-FF7E-4123-861B-46F467CF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1708</Words>
  <Characters>9742</Characters>
  <Application>Microsoft Office Word</Application>
  <DocSecurity>4</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AntonovaTV</dc:creator>
  <cp:keywords/>
  <dc:description/>
  <cp:lastModifiedBy>1</cp:lastModifiedBy>
  <cp:revision>2</cp:revision>
  <cp:lastPrinted>2024-05-29T08:52:00Z</cp:lastPrinted>
  <dcterms:created xsi:type="dcterms:W3CDTF">2024-05-29T14:10:00Z</dcterms:created>
  <dcterms:modified xsi:type="dcterms:W3CDTF">2024-05-29T14:10:00Z</dcterms:modified>
</cp:coreProperties>
</file>